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01BE6" w14:textId="77777777" w:rsidR="007F225D" w:rsidRPr="00D32850" w:rsidRDefault="00A13B7C">
      <w:pPr>
        <w:pStyle w:val="Title"/>
        <w:rPr>
          <w:lang w:val="en-GB"/>
        </w:rPr>
      </w:pPr>
      <w:r>
        <w:rPr>
          <w:noProof/>
          <w:lang w:eastAsia="zh-CN"/>
        </w:rPr>
        <w:drawing>
          <wp:inline distT="0" distB="0" distL="0" distR="0" wp14:anchorId="57E20029" wp14:editId="142D010F">
            <wp:extent cx="1208405" cy="394970"/>
            <wp:effectExtent l="0" t="0" r="0" b="0"/>
            <wp:docPr id="182" name="Picture 182" descr="WHO-EN-BW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WHO-EN-BW-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39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B2EC8" w14:textId="51C4392B" w:rsidR="007F225D" w:rsidRPr="002F37D1" w:rsidRDefault="003E6927" w:rsidP="00503D31">
      <w:pPr>
        <w:pStyle w:val="Title"/>
        <w:rPr>
          <w:lang w:val="en-GB"/>
        </w:rPr>
      </w:pPr>
      <w:r w:rsidRPr="002F37D1">
        <w:rPr>
          <w:lang w:val="en-GB"/>
        </w:rPr>
        <w:t xml:space="preserve">Measles and Rubella </w:t>
      </w:r>
      <w:r w:rsidR="00503D31">
        <w:rPr>
          <w:lang w:val="en-GB"/>
        </w:rPr>
        <w:t>National</w:t>
      </w:r>
      <w:r w:rsidR="00503D31" w:rsidRPr="00793689">
        <w:rPr>
          <w:lang w:val="en-GB"/>
        </w:rPr>
        <w:t xml:space="preserve"> Laboratory or </w:t>
      </w:r>
      <w:r w:rsidR="00503D31">
        <w:rPr>
          <w:lang w:val="en-GB"/>
        </w:rPr>
        <w:t>sub-National</w:t>
      </w:r>
      <w:r w:rsidR="00503D31" w:rsidRPr="00793689">
        <w:rPr>
          <w:lang w:val="en-GB"/>
        </w:rPr>
        <w:t xml:space="preserve"> Laboratory</w:t>
      </w:r>
    </w:p>
    <w:p w14:paraId="039136AE" w14:textId="66E9DAB8" w:rsidR="00592AD8" w:rsidRPr="002F37D1" w:rsidRDefault="00503D31" w:rsidP="00BA1DD8">
      <w:pPr>
        <w:spacing w:line="360" w:lineRule="atLeast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Check</w:t>
      </w:r>
      <w:r w:rsidR="00374D0E" w:rsidRPr="002F37D1">
        <w:rPr>
          <w:rFonts w:ascii="Times New Roman" w:hAnsi="Times New Roman"/>
          <w:b/>
          <w:sz w:val="28"/>
          <w:szCs w:val="28"/>
          <w:lang w:val="en-GB"/>
        </w:rPr>
        <w:t>l</w:t>
      </w:r>
      <w:r w:rsidR="007F225D" w:rsidRPr="002F37D1">
        <w:rPr>
          <w:rFonts w:ascii="Times New Roman" w:hAnsi="Times New Roman"/>
          <w:b/>
          <w:sz w:val="28"/>
          <w:szCs w:val="28"/>
          <w:lang w:val="en-GB"/>
        </w:rPr>
        <w:t>ist for WHO Accreditation</w:t>
      </w:r>
      <w:r w:rsidR="006550E1" w:rsidRPr="002F37D1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</w:p>
    <w:p w14:paraId="73CE7B88" w14:textId="30350DD5" w:rsidR="007F225D" w:rsidRPr="002F37D1" w:rsidRDefault="00592AD8" w:rsidP="00592AD8">
      <w:pPr>
        <w:spacing w:line="360" w:lineRule="atLeast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2F37D1">
        <w:rPr>
          <w:rFonts w:ascii="Times New Roman" w:hAnsi="Times New Roman"/>
          <w:b/>
          <w:sz w:val="28"/>
          <w:szCs w:val="28"/>
          <w:lang w:val="en-GB"/>
        </w:rPr>
        <w:t xml:space="preserve">Section 4: </w:t>
      </w:r>
      <w:r w:rsidR="00BA1DD8" w:rsidRPr="002F37D1">
        <w:rPr>
          <w:rFonts w:ascii="Times New Roman" w:hAnsi="Times New Roman"/>
          <w:b/>
          <w:sz w:val="28"/>
          <w:szCs w:val="28"/>
          <w:lang w:val="en-GB"/>
        </w:rPr>
        <w:t>Virus Isolation</w:t>
      </w:r>
      <w:r w:rsidR="002D7337" w:rsidRPr="002F37D1">
        <w:rPr>
          <w:rFonts w:ascii="Times New Roman" w:hAnsi="Times New Roman"/>
          <w:b/>
          <w:sz w:val="28"/>
          <w:szCs w:val="28"/>
          <w:lang w:val="en-GB"/>
        </w:rPr>
        <w:t xml:space="preserve"> Review </w:t>
      </w:r>
    </w:p>
    <w:p w14:paraId="616F168F" w14:textId="77777777" w:rsidR="00FA584F" w:rsidRDefault="00FA584F" w:rsidP="00441E50">
      <w:pPr>
        <w:spacing w:line="360" w:lineRule="atLeast"/>
        <w:jc w:val="center"/>
        <w:rPr>
          <w:rFonts w:ascii="Times New Roman" w:hAnsi="Times New Roman"/>
          <w:b/>
          <w:sz w:val="26"/>
          <w:szCs w:val="26"/>
          <w:lang w:val="en-GB"/>
        </w:rPr>
      </w:pPr>
    </w:p>
    <w:tbl>
      <w:tblPr>
        <w:tblW w:w="10065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1842"/>
        <w:gridCol w:w="2977"/>
        <w:gridCol w:w="2410"/>
        <w:gridCol w:w="1027"/>
      </w:tblGrid>
      <w:tr w:rsidR="00FA584F" w:rsidRPr="001D610B" w14:paraId="247EE5D7" w14:textId="77777777" w:rsidTr="00FD2BA2">
        <w:tc>
          <w:tcPr>
            <w:tcW w:w="1809" w:type="dxa"/>
            <w:gridSpan w:val="2"/>
            <w:shd w:val="clear" w:color="auto" w:fill="F2F2F2"/>
          </w:tcPr>
          <w:p w14:paraId="6D67D3FD" w14:textId="77777777" w:rsidR="00FA584F" w:rsidRPr="001D610B" w:rsidRDefault="00FA584F" w:rsidP="009B2F04">
            <w:pPr>
              <w:spacing w:line="360" w:lineRule="atLeast"/>
              <w:rPr>
                <w:rFonts w:ascii="Times New Roman" w:hAnsi="Times New Roman"/>
                <w:sz w:val="22"/>
                <w:lang w:val="en-GB"/>
              </w:rPr>
            </w:pPr>
            <w:r w:rsidRPr="001D610B">
              <w:rPr>
                <w:rFonts w:ascii="Times New Roman" w:hAnsi="Times New Roman"/>
                <w:sz w:val="22"/>
                <w:lang w:val="en-GB"/>
              </w:rPr>
              <w:t>Date of Review:</w:t>
            </w:r>
          </w:p>
        </w:tc>
        <w:tc>
          <w:tcPr>
            <w:tcW w:w="1842" w:type="dxa"/>
            <w:shd w:val="clear" w:color="auto" w:fill="F2F2F2"/>
          </w:tcPr>
          <w:p w14:paraId="433C70D2" w14:textId="3D59413B" w:rsidR="00FA584F" w:rsidRPr="001D610B" w:rsidRDefault="00BA1DD8" w:rsidP="009B2F04">
            <w:pPr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  <w:r w:rsidRPr="006106D2">
              <w:rPr>
                <w:rFonts w:ascii="Times New Roman" w:hAnsi="Times New Roman"/>
                <w:b/>
                <w:lang w:val="en-GB"/>
              </w:rPr>
              <w:t>DD/MM/YYYY</w:t>
            </w:r>
          </w:p>
        </w:tc>
        <w:tc>
          <w:tcPr>
            <w:tcW w:w="2977" w:type="dxa"/>
            <w:shd w:val="clear" w:color="auto" w:fill="F2F2F2"/>
          </w:tcPr>
          <w:p w14:paraId="00C0EEF3" w14:textId="0D946F22" w:rsidR="00FA584F" w:rsidRPr="001D610B" w:rsidRDefault="00FA584F" w:rsidP="00FD2BA2">
            <w:pPr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2410" w:type="dxa"/>
            <w:shd w:val="clear" w:color="auto" w:fill="F2F2F2"/>
          </w:tcPr>
          <w:p w14:paraId="049B9EC6" w14:textId="3980644B" w:rsidR="00FA584F" w:rsidRPr="001D610B" w:rsidRDefault="00FA584F" w:rsidP="009B2F04">
            <w:pPr>
              <w:spacing w:line="360" w:lineRule="atLeast"/>
              <w:ind w:right="-108"/>
              <w:jc w:val="right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027" w:type="dxa"/>
            <w:shd w:val="clear" w:color="auto" w:fill="F2F2F2"/>
          </w:tcPr>
          <w:p w14:paraId="6126B1C6" w14:textId="77777777" w:rsidR="00FA584F" w:rsidRPr="001D610B" w:rsidRDefault="00FA584F" w:rsidP="009B2F04">
            <w:pPr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FA584F" w:rsidRPr="001D610B" w14:paraId="4422D652" w14:textId="77777777" w:rsidTr="00FD2BA2">
        <w:tc>
          <w:tcPr>
            <w:tcW w:w="1242" w:type="dxa"/>
            <w:shd w:val="clear" w:color="auto" w:fill="auto"/>
          </w:tcPr>
          <w:p w14:paraId="7E57E80A" w14:textId="37BE7977" w:rsidR="00FA584F" w:rsidRPr="001D610B" w:rsidRDefault="00FA584F" w:rsidP="00FD2BA2">
            <w:pPr>
              <w:spacing w:line="360" w:lineRule="atLeast"/>
              <w:ind w:right="-108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Name of </w:t>
            </w:r>
            <w:r w:rsidR="00FD2BA2">
              <w:rPr>
                <w:rFonts w:ascii="Times New Roman" w:hAnsi="Times New Roman"/>
                <w:sz w:val="22"/>
                <w:lang w:val="en-GB"/>
              </w:rPr>
              <w:t>Laboratory</w:t>
            </w:r>
            <w:r w:rsidRPr="001D610B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8823" w:type="dxa"/>
            <w:gridSpan w:val="5"/>
            <w:shd w:val="clear" w:color="auto" w:fill="auto"/>
          </w:tcPr>
          <w:p w14:paraId="0D6DB0C3" w14:textId="77777777" w:rsidR="00FA584F" w:rsidRPr="001D610B" w:rsidRDefault="00FA584F" w:rsidP="009B2F04">
            <w:pPr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</w:tbl>
    <w:p w14:paraId="7DC14C61" w14:textId="77777777" w:rsidR="00FA584F" w:rsidRPr="00D32850" w:rsidRDefault="00FA584F" w:rsidP="00FA584F">
      <w:pPr>
        <w:spacing w:line="360" w:lineRule="atLeast"/>
        <w:rPr>
          <w:rFonts w:ascii="Times New Roman" w:hAnsi="Times New Roman"/>
          <w:b/>
          <w:sz w:val="26"/>
          <w:szCs w:val="26"/>
          <w:lang w:val="en-GB"/>
        </w:rPr>
      </w:pPr>
    </w:p>
    <w:p w14:paraId="31D8D204" w14:textId="77777777" w:rsidR="006550E1" w:rsidRPr="00B973C8" w:rsidRDefault="006550E1" w:rsidP="006550E1">
      <w:pPr>
        <w:spacing w:line="380" w:lineRule="atLeast"/>
        <w:outlineLvl w:val="0"/>
        <w:rPr>
          <w:rFonts w:ascii="Times New Roman" w:hAnsi="Times New Roman"/>
          <w:b/>
          <w:sz w:val="22"/>
          <w:lang w:val="en-GB"/>
        </w:rPr>
      </w:pPr>
      <w:r>
        <w:rPr>
          <w:rFonts w:ascii="Times New Roman" w:hAnsi="Times New Roman"/>
          <w:b/>
          <w:sz w:val="22"/>
          <w:lang w:val="en-GB"/>
        </w:rPr>
        <w:t xml:space="preserve">Criteria evaluated at the laboratory: </w:t>
      </w:r>
    </w:p>
    <w:p w14:paraId="52D7F1F8" w14:textId="51430395" w:rsidR="006550E1" w:rsidRPr="005B5857" w:rsidRDefault="006550E1" w:rsidP="006550E1">
      <w:pPr>
        <w:widowControl w:val="0"/>
        <w:spacing w:before="30" w:line="380" w:lineRule="atLeast"/>
        <w:rPr>
          <w:lang w:val="fr-CH"/>
        </w:rPr>
      </w:pPr>
      <w:r w:rsidRPr="00D607EF">
        <w:rPr>
          <w:lang w:val="en-GB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Pr="005B5857">
        <w:rPr>
          <w:lang w:val="fr-CH"/>
        </w:rPr>
        <w:instrText xml:space="preserve"> FORMCHECKBOX </w:instrText>
      </w:r>
      <w:r w:rsidR="002F6356">
        <w:rPr>
          <w:lang w:val="en-GB"/>
        </w:rPr>
      </w:r>
      <w:r w:rsidR="002F6356">
        <w:rPr>
          <w:lang w:val="en-GB"/>
        </w:rPr>
        <w:fldChar w:fldCharType="separate"/>
      </w:r>
      <w:r w:rsidRPr="00D607EF">
        <w:rPr>
          <w:lang w:val="en-GB"/>
        </w:rPr>
        <w:fldChar w:fldCharType="end"/>
      </w:r>
      <w:r w:rsidRPr="005B5857">
        <w:rPr>
          <w:lang w:val="fr-CH"/>
        </w:rPr>
        <w:t xml:space="preserve"> </w:t>
      </w:r>
      <w:proofErr w:type="spellStart"/>
      <w:r w:rsidRPr="005B5857">
        <w:rPr>
          <w:lang w:val="fr-CH"/>
        </w:rPr>
        <w:t>Measles</w:t>
      </w:r>
      <w:proofErr w:type="spellEnd"/>
      <w:r w:rsidRPr="005B5857">
        <w:rPr>
          <w:lang w:val="fr-CH"/>
        </w:rPr>
        <w:t xml:space="preserve"> </w:t>
      </w:r>
      <w:r w:rsidR="002E0584" w:rsidRPr="005B5857">
        <w:rPr>
          <w:lang w:val="fr-CH"/>
        </w:rPr>
        <w:t>Virus Isolation</w:t>
      </w:r>
      <w:r w:rsidRPr="005B5857">
        <w:rPr>
          <w:lang w:val="fr-CH"/>
        </w:rPr>
        <w:tab/>
      </w:r>
      <w:r w:rsidRPr="005B5857">
        <w:rPr>
          <w:lang w:val="fr-CH"/>
        </w:rPr>
        <w:tab/>
      </w:r>
      <w:r w:rsidRPr="005B5857">
        <w:rPr>
          <w:lang w:val="fr-CH"/>
        </w:rPr>
        <w:tab/>
      </w:r>
      <w:r w:rsidRPr="00D607EF">
        <w:rPr>
          <w:lang w:val="en-GB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Pr="005B5857">
        <w:rPr>
          <w:lang w:val="fr-CH"/>
        </w:rPr>
        <w:instrText xml:space="preserve"> FORMCHECKBOX </w:instrText>
      </w:r>
      <w:r w:rsidR="002F6356">
        <w:rPr>
          <w:lang w:val="en-GB"/>
        </w:rPr>
      </w:r>
      <w:r w:rsidR="002F6356">
        <w:rPr>
          <w:lang w:val="en-GB"/>
        </w:rPr>
        <w:fldChar w:fldCharType="separate"/>
      </w:r>
      <w:r w:rsidRPr="00D607EF">
        <w:rPr>
          <w:lang w:val="en-GB"/>
        </w:rPr>
        <w:fldChar w:fldCharType="end"/>
      </w:r>
      <w:r w:rsidRPr="005B5857">
        <w:rPr>
          <w:lang w:val="fr-CH"/>
        </w:rPr>
        <w:t xml:space="preserve"> </w:t>
      </w:r>
      <w:proofErr w:type="spellStart"/>
      <w:r w:rsidRPr="005B5857">
        <w:rPr>
          <w:lang w:val="fr-CH"/>
        </w:rPr>
        <w:t>Rubella</w:t>
      </w:r>
      <w:proofErr w:type="spellEnd"/>
      <w:r w:rsidRPr="005B5857">
        <w:rPr>
          <w:lang w:val="fr-CH"/>
        </w:rPr>
        <w:t xml:space="preserve"> </w:t>
      </w:r>
      <w:r w:rsidR="002E0584" w:rsidRPr="005B5857">
        <w:rPr>
          <w:lang w:val="fr-CH"/>
        </w:rPr>
        <w:t>Virus Isolation</w:t>
      </w:r>
      <w:r w:rsidRPr="005B5857">
        <w:rPr>
          <w:lang w:val="fr-CH"/>
        </w:rPr>
        <w:tab/>
      </w:r>
    </w:p>
    <w:p w14:paraId="68883282" w14:textId="2464D2F5" w:rsidR="006550E1" w:rsidRPr="005B5857" w:rsidRDefault="006550E1" w:rsidP="006550E1">
      <w:pPr>
        <w:widowControl w:val="0"/>
        <w:spacing w:before="30" w:line="380" w:lineRule="atLeast"/>
        <w:rPr>
          <w:lang w:val="fr-CH"/>
        </w:rPr>
      </w:pPr>
    </w:p>
    <w:p w14:paraId="72408E14" w14:textId="3FD9432E" w:rsidR="0039126E" w:rsidRPr="00471C2F" w:rsidRDefault="0039126E" w:rsidP="0039126E">
      <w:pPr>
        <w:rPr>
          <w:rFonts w:asciiTheme="majorBidi" w:hAnsiTheme="majorBidi" w:cstheme="majorBidi"/>
          <w:lang w:val="en-GB"/>
        </w:rPr>
      </w:pPr>
      <w:r w:rsidRPr="00471C2F">
        <w:rPr>
          <w:rFonts w:asciiTheme="majorBidi" w:hAnsiTheme="majorBidi" w:cstheme="majorBidi"/>
          <w:lang w:val="en-GB"/>
        </w:rPr>
        <w:t xml:space="preserve">GENERAL SUMMARY, COMMENTS AND RECOMMENDATIONS ON </w:t>
      </w:r>
      <w:r>
        <w:rPr>
          <w:rFonts w:asciiTheme="majorBidi" w:hAnsiTheme="majorBidi" w:cstheme="majorBidi"/>
          <w:lang w:val="en-GB"/>
        </w:rPr>
        <w:t>VIRUS ISOLATION</w:t>
      </w:r>
      <w:r w:rsidR="004216F5">
        <w:rPr>
          <w:rFonts w:asciiTheme="majorBidi" w:hAnsiTheme="majorBidi" w:cstheme="majorBidi"/>
          <w:lang w:val="en-GB"/>
        </w:rPr>
        <w:t>:</w:t>
      </w:r>
    </w:p>
    <w:p w14:paraId="21308DA8" w14:textId="43E85223" w:rsidR="00975F57" w:rsidRDefault="00570C45" w:rsidP="004C23DD">
      <w:pPr>
        <w:rPr>
          <w:b/>
        </w:rPr>
      </w:pPr>
      <w:r>
        <w:rPr>
          <w:b/>
        </w:rPr>
        <w:br w:type="page"/>
      </w:r>
    </w:p>
    <w:p w14:paraId="22CB4E67" w14:textId="0DC71563" w:rsidR="007473A2" w:rsidRPr="00975F57" w:rsidRDefault="00975F57" w:rsidP="00975F57">
      <w:pPr>
        <w:tabs>
          <w:tab w:val="left" w:pos="5352"/>
        </w:tabs>
      </w:pPr>
      <w:r>
        <w:lastRenderedPageBreak/>
        <w:tab/>
      </w:r>
    </w:p>
    <w:p w14:paraId="29397D78" w14:textId="3050489C" w:rsidR="00570C45" w:rsidRPr="004C23DD" w:rsidRDefault="00570C45" w:rsidP="004216F5">
      <w:pPr>
        <w:tabs>
          <w:tab w:val="left" w:pos="-1080"/>
          <w:tab w:val="left" w:pos="-720"/>
          <w:tab w:val="left" w:pos="1"/>
          <w:tab w:val="left" w:pos="270"/>
          <w:tab w:val="left" w:pos="54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/>
          <w:b/>
          <w:sz w:val="28"/>
          <w:szCs w:val="28"/>
          <w:u w:val="single"/>
          <w:lang w:val="en-GB"/>
        </w:rPr>
      </w:pPr>
      <w:r w:rsidRPr="004C23DD">
        <w:rPr>
          <w:rFonts w:ascii="Times New Roman" w:hAnsi="Times New Roman"/>
          <w:b/>
          <w:sz w:val="28"/>
          <w:szCs w:val="28"/>
          <w:u w:val="single"/>
          <w:lang w:val="en-GB"/>
        </w:rPr>
        <w:t>Part I: Laboratory Perfor</w:t>
      </w:r>
      <w:r w:rsidR="004C23DD" w:rsidRPr="004C23DD">
        <w:rPr>
          <w:rFonts w:ascii="Times New Roman" w:hAnsi="Times New Roman"/>
          <w:b/>
          <w:sz w:val="28"/>
          <w:szCs w:val="28"/>
          <w:u w:val="single"/>
          <w:lang w:val="en-GB"/>
        </w:rPr>
        <w:t xml:space="preserve">mance in </w:t>
      </w:r>
      <w:r w:rsidR="004216F5">
        <w:rPr>
          <w:rFonts w:ascii="Times New Roman" w:hAnsi="Times New Roman"/>
          <w:b/>
          <w:sz w:val="28"/>
          <w:szCs w:val="28"/>
          <w:u w:val="single"/>
          <w:lang w:val="en-GB"/>
        </w:rPr>
        <w:t>Virus Isolation</w:t>
      </w:r>
    </w:p>
    <w:p w14:paraId="4E281770" w14:textId="77777777" w:rsidR="007F225D" w:rsidRPr="00D32850" w:rsidRDefault="007F225D">
      <w:pPr>
        <w:tabs>
          <w:tab w:val="left" w:pos="-1080"/>
          <w:tab w:val="left" w:pos="-720"/>
          <w:tab w:val="left" w:pos="1"/>
          <w:tab w:val="left" w:pos="270"/>
          <w:tab w:val="left" w:pos="54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4"/>
          <w:lang w:val="en-GB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"/>
        <w:gridCol w:w="1226"/>
        <w:gridCol w:w="216"/>
        <w:gridCol w:w="351"/>
        <w:gridCol w:w="216"/>
        <w:gridCol w:w="351"/>
        <w:gridCol w:w="241"/>
        <w:gridCol w:w="496"/>
        <w:gridCol w:w="150"/>
        <w:gridCol w:w="530"/>
        <w:gridCol w:w="178"/>
        <w:gridCol w:w="389"/>
        <w:gridCol w:w="216"/>
        <w:gridCol w:w="351"/>
        <w:gridCol w:w="216"/>
        <w:gridCol w:w="521"/>
        <w:gridCol w:w="188"/>
      </w:tblGrid>
      <w:tr w:rsidR="007F225D" w:rsidRPr="00D32850" w14:paraId="5393D818" w14:textId="77777777">
        <w:trPr>
          <w:gridAfter w:val="1"/>
          <w:wAfter w:w="188" w:type="dxa"/>
          <w:trHeight w:val="360"/>
          <w:jc w:val="center"/>
        </w:trPr>
        <w:tc>
          <w:tcPr>
            <w:tcW w:w="1442" w:type="dxa"/>
            <w:gridSpan w:val="2"/>
          </w:tcPr>
          <w:p w14:paraId="731803E5" w14:textId="77777777" w:rsidR="007F225D" w:rsidRPr="00D32850" w:rsidRDefault="007F225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sz w:val="22"/>
                <w:lang w:val="en-GB"/>
              </w:rPr>
            </w:pPr>
            <w:r w:rsidRPr="00D32850">
              <w:rPr>
                <w:rFonts w:ascii="Times New Roman" w:hAnsi="Times New Roman"/>
                <w:sz w:val="22"/>
                <w:lang w:val="en-GB"/>
              </w:rPr>
              <w:t>Dates from:</w:t>
            </w:r>
          </w:p>
        </w:tc>
        <w:tc>
          <w:tcPr>
            <w:tcW w:w="567" w:type="dxa"/>
            <w:gridSpan w:val="2"/>
            <w:tcBorders>
              <w:bottom w:val="single" w:sz="4" w:space="0" w:color="808080"/>
            </w:tcBorders>
          </w:tcPr>
          <w:p w14:paraId="7B5A4AB8" w14:textId="77777777" w:rsidR="007F225D" w:rsidRPr="00D32850" w:rsidRDefault="007F225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  <w:r w:rsidRPr="00D32850">
              <w:rPr>
                <w:rFonts w:ascii="Times New Roman" w:hAnsi="Times New Roman"/>
                <w:b/>
                <w:sz w:val="22"/>
                <w:lang w:val="en-GB"/>
              </w:rPr>
              <w:t>/</w:t>
            </w:r>
          </w:p>
        </w:tc>
        <w:tc>
          <w:tcPr>
            <w:tcW w:w="567" w:type="dxa"/>
            <w:gridSpan w:val="2"/>
            <w:tcBorders>
              <w:bottom w:val="single" w:sz="4" w:space="0" w:color="808080"/>
            </w:tcBorders>
          </w:tcPr>
          <w:p w14:paraId="51F16FA7" w14:textId="77777777" w:rsidR="007F225D" w:rsidRPr="00D32850" w:rsidRDefault="007F225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  <w:r w:rsidRPr="00D32850">
              <w:rPr>
                <w:rFonts w:ascii="Times New Roman" w:hAnsi="Times New Roman"/>
                <w:b/>
                <w:sz w:val="22"/>
                <w:lang w:val="en-GB"/>
              </w:rPr>
              <w:t>/</w:t>
            </w:r>
          </w:p>
        </w:tc>
        <w:tc>
          <w:tcPr>
            <w:tcW w:w="737" w:type="dxa"/>
            <w:gridSpan w:val="2"/>
            <w:tcBorders>
              <w:bottom w:val="single" w:sz="4" w:space="0" w:color="808080"/>
            </w:tcBorders>
          </w:tcPr>
          <w:p w14:paraId="3655286B" w14:textId="77777777" w:rsidR="007F225D" w:rsidRPr="00D32850" w:rsidRDefault="007F225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680" w:type="dxa"/>
            <w:gridSpan w:val="2"/>
          </w:tcPr>
          <w:p w14:paraId="7BFC6709" w14:textId="77777777" w:rsidR="007F225D" w:rsidRPr="00D32850" w:rsidRDefault="00735714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center"/>
              <w:rPr>
                <w:rFonts w:ascii="Times New Roman" w:hAnsi="Times New Roman"/>
                <w:sz w:val="22"/>
                <w:lang w:val="en-GB"/>
              </w:rPr>
            </w:pPr>
            <w:r w:rsidRPr="00D32850">
              <w:rPr>
                <w:rFonts w:ascii="Times New Roman" w:hAnsi="Times New Roman"/>
                <w:sz w:val="22"/>
                <w:lang w:val="en-GB"/>
              </w:rPr>
              <w:t>T</w:t>
            </w:r>
            <w:r w:rsidR="007F225D" w:rsidRPr="00D32850">
              <w:rPr>
                <w:rFonts w:ascii="Times New Roman" w:hAnsi="Times New Roman"/>
                <w:sz w:val="22"/>
                <w:lang w:val="en-GB"/>
              </w:rPr>
              <w:t>o</w:t>
            </w:r>
          </w:p>
        </w:tc>
        <w:tc>
          <w:tcPr>
            <w:tcW w:w="567" w:type="dxa"/>
            <w:gridSpan w:val="2"/>
            <w:tcBorders>
              <w:bottom w:val="single" w:sz="4" w:space="0" w:color="808080"/>
            </w:tcBorders>
          </w:tcPr>
          <w:p w14:paraId="1D09C021" w14:textId="77777777" w:rsidR="007F225D" w:rsidRPr="00D32850" w:rsidRDefault="007F225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  <w:r w:rsidRPr="00D32850">
              <w:rPr>
                <w:rFonts w:ascii="Times New Roman" w:hAnsi="Times New Roman"/>
                <w:b/>
                <w:sz w:val="22"/>
                <w:lang w:val="en-GB"/>
              </w:rPr>
              <w:t>/</w:t>
            </w:r>
          </w:p>
        </w:tc>
        <w:tc>
          <w:tcPr>
            <w:tcW w:w="567" w:type="dxa"/>
            <w:gridSpan w:val="2"/>
            <w:tcBorders>
              <w:bottom w:val="single" w:sz="4" w:space="0" w:color="808080"/>
            </w:tcBorders>
          </w:tcPr>
          <w:p w14:paraId="1A1C6F35" w14:textId="77777777" w:rsidR="007F225D" w:rsidRPr="00D32850" w:rsidRDefault="007F225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  <w:r w:rsidRPr="00D32850">
              <w:rPr>
                <w:rFonts w:ascii="Times New Roman" w:hAnsi="Times New Roman"/>
                <w:b/>
                <w:sz w:val="22"/>
                <w:lang w:val="en-GB"/>
              </w:rPr>
              <w:t>/</w:t>
            </w:r>
          </w:p>
        </w:tc>
        <w:tc>
          <w:tcPr>
            <w:tcW w:w="737" w:type="dxa"/>
            <w:gridSpan w:val="2"/>
            <w:tcBorders>
              <w:bottom w:val="single" w:sz="4" w:space="0" w:color="808080"/>
            </w:tcBorders>
          </w:tcPr>
          <w:p w14:paraId="4FE30717" w14:textId="77777777" w:rsidR="007F225D" w:rsidRPr="00D32850" w:rsidRDefault="007F225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7F225D" w:rsidRPr="00D32850" w14:paraId="3A07ADDF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216" w:type="dxa"/>
          <w:trHeight w:val="240"/>
          <w:jc w:val="center"/>
        </w:trPr>
        <w:tc>
          <w:tcPr>
            <w:tcW w:w="1442" w:type="dxa"/>
            <w:gridSpan w:val="2"/>
          </w:tcPr>
          <w:p w14:paraId="69D5E948" w14:textId="77777777" w:rsidR="007F225D" w:rsidRPr="00D32850" w:rsidRDefault="007F225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4E6363D2" w14:textId="77777777" w:rsidR="007F225D" w:rsidRPr="00D32850" w:rsidRDefault="002623FF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jc w:val="center"/>
              <w:rPr>
                <w:rFonts w:ascii="Times New Roman" w:hAnsi="Times New Roman"/>
                <w:i/>
                <w:lang w:val="en-GB"/>
              </w:rPr>
            </w:pPr>
            <w:proofErr w:type="spellStart"/>
            <w:r w:rsidRPr="00D32850">
              <w:rPr>
                <w:rFonts w:ascii="Times New Roman" w:hAnsi="Times New Roman"/>
                <w:i/>
                <w:lang w:val="en-GB"/>
              </w:rPr>
              <w:t>d</w:t>
            </w:r>
            <w:r w:rsidR="007F225D" w:rsidRPr="00D32850">
              <w:rPr>
                <w:rFonts w:ascii="Times New Roman" w:hAnsi="Times New Roman"/>
                <w:i/>
                <w:lang w:val="en-GB"/>
              </w:rPr>
              <w:t>d</w:t>
            </w:r>
            <w:proofErr w:type="spellEnd"/>
          </w:p>
        </w:tc>
        <w:tc>
          <w:tcPr>
            <w:tcW w:w="592" w:type="dxa"/>
            <w:gridSpan w:val="2"/>
          </w:tcPr>
          <w:p w14:paraId="55F94202" w14:textId="77777777" w:rsidR="007F225D" w:rsidRPr="00D32850" w:rsidRDefault="002623FF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D32850">
              <w:rPr>
                <w:rFonts w:ascii="Times New Roman" w:hAnsi="Times New Roman"/>
                <w:i/>
                <w:lang w:val="en-GB"/>
              </w:rPr>
              <w:t>m</w:t>
            </w:r>
            <w:r w:rsidR="007F225D" w:rsidRPr="00D32850">
              <w:rPr>
                <w:rFonts w:ascii="Times New Roman" w:hAnsi="Times New Roman"/>
                <w:i/>
                <w:lang w:val="en-GB"/>
              </w:rPr>
              <w:t>m</w:t>
            </w:r>
          </w:p>
        </w:tc>
        <w:tc>
          <w:tcPr>
            <w:tcW w:w="646" w:type="dxa"/>
            <w:gridSpan w:val="2"/>
          </w:tcPr>
          <w:p w14:paraId="566634F2" w14:textId="77777777" w:rsidR="007F225D" w:rsidRPr="00D32850" w:rsidRDefault="002623FF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jc w:val="center"/>
              <w:rPr>
                <w:rFonts w:ascii="Times New Roman" w:hAnsi="Times New Roman"/>
                <w:i/>
                <w:lang w:val="en-GB"/>
              </w:rPr>
            </w:pPr>
            <w:proofErr w:type="spellStart"/>
            <w:r w:rsidRPr="00D32850">
              <w:rPr>
                <w:rFonts w:ascii="Times New Roman" w:hAnsi="Times New Roman"/>
                <w:i/>
                <w:lang w:val="en-GB"/>
              </w:rPr>
              <w:t>yyy</w:t>
            </w:r>
            <w:r w:rsidR="007F225D" w:rsidRPr="00D32850">
              <w:rPr>
                <w:rFonts w:ascii="Times New Roman" w:hAnsi="Times New Roman"/>
                <w:i/>
                <w:lang w:val="en-GB"/>
              </w:rPr>
              <w:t>y</w:t>
            </w:r>
            <w:proofErr w:type="spellEnd"/>
          </w:p>
        </w:tc>
        <w:tc>
          <w:tcPr>
            <w:tcW w:w="708" w:type="dxa"/>
            <w:gridSpan w:val="2"/>
          </w:tcPr>
          <w:p w14:paraId="2A0A092C" w14:textId="77777777" w:rsidR="007F225D" w:rsidRPr="00D32850" w:rsidRDefault="007F225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605" w:type="dxa"/>
            <w:gridSpan w:val="2"/>
          </w:tcPr>
          <w:p w14:paraId="5E0EADFB" w14:textId="77777777" w:rsidR="007F225D" w:rsidRPr="00D32850" w:rsidRDefault="002623FF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jc w:val="center"/>
              <w:rPr>
                <w:rFonts w:ascii="Times New Roman" w:hAnsi="Times New Roman"/>
                <w:i/>
                <w:lang w:val="en-GB"/>
              </w:rPr>
            </w:pPr>
            <w:proofErr w:type="spellStart"/>
            <w:r w:rsidRPr="00D32850">
              <w:rPr>
                <w:rFonts w:ascii="Times New Roman" w:hAnsi="Times New Roman"/>
                <w:i/>
                <w:lang w:val="en-GB"/>
              </w:rPr>
              <w:t>d</w:t>
            </w:r>
            <w:r w:rsidR="007F225D" w:rsidRPr="00D32850">
              <w:rPr>
                <w:rFonts w:ascii="Times New Roman" w:hAnsi="Times New Roman"/>
                <w:i/>
                <w:lang w:val="en-GB"/>
              </w:rPr>
              <w:t>d</w:t>
            </w:r>
            <w:proofErr w:type="spellEnd"/>
          </w:p>
        </w:tc>
        <w:tc>
          <w:tcPr>
            <w:tcW w:w="567" w:type="dxa"/>
            <w:gridSpan w:val="2"/>
          </w:tcPr>
          <w:p w14:paraId="74355D95" w14:textId="77777777" w:rsidR="007F225D" w:rsidRPr="00D32850" w:rsidRDefault="002623FF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D32850">
              <w:rPr>
                <w:rFonts w:ascii="Times New Roman" w:hAnsi="Times New Roman"/>
                <w:i/>
                <w:lang w:val="en-GB"/>
              </w:rPr>
              <w:t>m</w:t>
            </w:r>
            <w:r w:rsidR="007F225D" w:rsidRPr="00D32850">
              <w:rPr>
                <w:rFonts w:ascii="Times New Roman" w:hAnsi="Times New Roman"/>
                <w:i/>
                <w:lang w:val="en-GB"/>
              </w:rPr>
              <w:t>m</w:t>
            </w:r>
          </w:p>
        </w:tc>
        <w:tc>
          <w:tcPr>
            <w:tcW w:w="709" w:type="dxa"/>
            <w:gridSpan w:val="2"/>
          </w:tcPr>
          <w:p w14:paraId="3E541072" w14:textId="77777777" w:rsidR="007F225D" w:rsidRPr="00D32850" w:rsidRDefault="002623FF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jc w:val="center"/>
              <w:rPr>
                <w:rFonts w:ascii="Times New Roman" w:hAnsi="Times New Roman"/>
                <w:i/>
                <w:lang w:val="en-GB"/>
              </w:rPr>
            </w:pPr>
            <w:proofErr w:type="spellStart"/>
            <w:r w:rsidRPr="00D32850">
              <w:rPr>
                <w:rFonts w:ascii="Times New Roman" w:hAnsi="Times New Roman"/>
                <w:i/>
                <w:lang w:val="en-GB"/>
              </w:rPr>
              <w:t>yyy</w:t>
            </w:r>
            <w:r w:rsidR="007F225D" w:rsidRPr="00D32850">
              <w:rPr>
                <w:rFonts w:ascii="Times New Roman" w:hAnsi="Times New Roman"/>
                <w:i/>
                <w:lang w:val="en-GB"/>
              </w:rPr>
              <w:t>y</w:t>
            </w:r>
            <w:proofErr w:type="spellEnd"/>
          </w:p>
        </w:tc>
      </w:tr>
    </w:tbl>
    <w:p w14:paraId="33BE131F" w14:textId="77777777" w:rsidR="007F225D" w:rsidRPr="00D32850" w:rsidRDefault="007F225D">
      <w:pPr>
        <w:tabs>
          <w:tab w:val="left" w:pos="-1080"/>
          <w:tab w:val="left" w:pos="-720"/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Times New Roman" w:hAnsi="Times New Roman"/>
          <w:b/>
          <w:sz w:val="24"/>
          <w:lang w:val="en-GB"/>
        </w:rPr>
      </w:pPr>
    </w:p>
    <w:tbl>
      <w:tblPr>
        <w:tblW w:w="9640" w:type="dxa"/>
        <w:tblInd w:w="-1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7796"/>
        <w:gridCol w:w="993"/>
      </w:tblGrid>
      <w:tr w:rsidR="00864F06" w:rsidRPr="00D32850" w14:paraId="63DCC6F7" w14:textId="77777777" w:rsidTr="0013164E">
        <w:tc>
          <w:tcPr>
            <w:tcW w:w="851" w:type="dxa"/>
            <w:tcBorders>
              <w:right w:val="nil"/>
            </w:tcBorders>
          </w:tcPr>
          <w:p w14:paraId="1649BE6C" w14:textId="07DC5F46" w:rsidR="00864F06" w:rsidRPr="00864F06" w:rsidRDefault="00864F06" w:rsidP="00864F06">
            <w:pPr>
              <w:pStyle w:val="ListParagraph"/>
              <w:numPr>
                <w:ilvl w:val="0"/>
                <w:numId w:val="32"/>
              </w:num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7796" w:type="dxa"/>
            <w:tcBorders>
              <w:left w:val="nil"/>
            </w:tcBorders>
          </w:tcPr>
          <w:p w14:paraId="261AF59A" w14:textId="3F70BC43" w:rsidR="00864F06" w:rsidRPr="00864F06" w:rsidRDefault="00864F06" w:rsidP="00864F06">
            <w:pPr>
              <w:pStyle w:val="ListParagraph"/>
              <w:numPr>
                <w:ilvl w:val="0"/>
                <w:numId w:val="33"/>
              </w:num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Specime</w:t>
            </w:r>
            <w:r w:rsidR="00BC1CA8">
              <w:rPr>
                <w:rFonts w:ascii="Times New Roman" w:hAnsi="Times New Roman"/>
                <w:b/>
                <w:sz w:val="22"/>
                <w:lang w:val="en-GB"/>
              </w:rPr>
              <w:t>ns received for virus isolation:</w:t>
            </w:r>
          </w:p>
        </w:tc>
        <w:tc>
          <w:tcPr>
            <w:tcW w:w="993" w:type="dxa"/>
            <w:shd w:val="pct10" w:color="auto" w:fill="FFFFFF"/>
          </w:tcPr>
          <w:p w14:paraId="734CC98B" w14:textId="77777777" w:rsidR="00864F06" w:rsidRPr="00D32850" w:rsidRDefault="00864F06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CA62AF" w:rsidRPr="00D32850" w14:paraId="0CC805CF" w14:textId="77777777" w:rsidTr="0013164E">
        <w:tc>
          <w:tcPr>
            <w:tcW w:w="851" w:type="dxa"/>
            <w:tcBorders>
              <w:right w:val="nil"/>
            </w:tcBorders>
          </w:tcPr>
          <w:p w14:paraId="22F371E5" w14:textId="77777777" w:rsidR="00CA62AF" w:rsidRPr="00D32850" w:rsidRDefault="00CA62AF" w:rsidP="00864F06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568"/>
              <w:jc w:val="right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7796" w:type="dxa"/>
            <w:tcBorders>
              <w:left w:val="nil"/>
            </w:tcBorders>
          </w:tcPr>
          <w:p w14:paraId="70652DFD" w14:textId="2455BC83" w:rsidR="00CA62AF" w:rsidRPr="00D32850" w:rsidRDefault="00864F06" w:rsidP="0001099E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 xml:space="preserve">1.1 </w:t>
            </w:r>
            <w:r w:rsidR="00CA62AF" w:rsidRPr="00D32850">
              <w:rPr>
                <w:rFonts w:ascii="Times New Roman" w:hAnsi="Times New Roman"/>
                <w:b/>
                <w:sz w:val="22"/>
                <w:lang w:val="en-GB"/>
              </w:rPr>
              <w:t xml:space="preserve">Measles </w:t>
            </w:r>
            <w:r w:rsidR="00966F91">
              <w:rPr>
                <w:rFonts w:ascii="Times New Roman" w:hAnsi="Times New Roman"/>
                <w:b/>
                <w:sz w:val="22"/>
                <w:lang w:val="en-GB"/>
              </w:rPr>
              <w:t>specimens</w:t>
            </w:r>
            <w:r w:rsidR="00CA62AF" w:rsidRPr="00D32850">
              <w:rPr>
                <w:rFonts w:ascii="Times New Roman" w:hAnsi="Times New Roman"/>
                <w:b/>
                <w:sz w:val="22"/>
                <w:lang w:val="en-GB"/>
              </w:rPr>
              <w:t xml:space="preserve"> received for</w:t>
            </w:r>
            <w:r w:rsidR="0001099E">
              <w:rPr>
                <w:rFonts w:ascii="Times New Roman" w:hAnsi="Times New Roman"/>
                <w:b/>
                <w:sz w:val="22"/>
                <w:lang w:val="en-GB"/>
              </w:rPr>
              <w:t xml:space="preserve"> virus</w:t>
            </w:r>
            <w:r w:rsidR="00CA62AF" w:rsidRPr="00D32850">
              <w:rPr>
                <w:rFonts w:ascii="Times New Roman" w:hAnsi="Times New Roman"/>
                <w:b/>
                <w:sz w:val="22"/>
                <w:lang w:val="en-GB"/>
              </w:rPr>
              <w:t xml:space="preserve"> isolation</w:t>
            </w:r>
            <w:r w:rsidR="0001099E">
              <w:rPr>
                <w:rFonts w:ascii="Times New Roman" w:hAnsi="Times New Roman"/>
                <w:b/>
                <w:sz w:val="22"/>
                <w:lang w:val="en-GB"/>
              </w:rPr>
              <w:t>:</w:t>
            </w:r>
          </w:p>
        </w:tc>
        <w:tc>
          <w:tcPr>
            <w:tcW w:w="993" w:type="dxa"/>
            <w:shd w:val="pct10" w:color="auto" w:fill="FFFFFF"/>
          </w:tcPr>
          <w:p w14:paraId="74A22DE8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CA62AF" w:rsidRPr="00D32850" w14:paraId="4C58E3EC" w14:textId="77777777" w:rsidTr="0013164E">
        <w:tc>
          <w:tcPr>
            <w:tcW w:w="851" w:type="dxa"/>
            <w:tcBorders>
              <w:right w:val="nil"/>
            </w:tcBorders>
          </w:tcPr>
          <w:p w14:paraId="33816585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7796" w:type="dxa"/>
            <w:tcBorders>
              <w:left w:val="nil"/>
            </w:tcBorders>
          </w:tcPr>
          <w:p w14:paraId="06205BF0" w14:textId="4BB1554D" w:rsidR="00CA62AF" w:rsidRPr="00FD2BA2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sz w:val="22"/>
                <w:lang w:val="en-GB"/>
              </w:rPr>
            </w:pPr>
            <w:r w:rsidRPr="00FD2BA2">
              <w:rPr>
                <w:rFonts w:ascii="Times New Roman" w:hAnsi="Times New Roman"/>
                <w:sz w:val="22"/>
                <w:lang w:val="en-GB"/>
              </w:rPr>
              <w:t xml:space="preserve">    Number of </w:t>
            </w:r>
            <w:r w:rsidR="00966F91" w:rsidRPr="00FD2BA2">
              <w:rPr>
                <w:rFonts w:ascii="Times New Roman" w:hAnsi="Times New Roman"/>
                <w:sz w:val="22"/>
                <w:lang w:val="en-GB"/>
              </w:rPr>
              <w:t>specimens</w:t>
            </w:r>
            <w:r w:rsidRPr="00FD2BA2">
              <w:rPr>
                <w:rFonts w:ascii="Times New Roman" w:hAnsi="Times New Roman"/>
                <w:sz w:val="22"/>
                <w:lang w:val="en-GB"/>
              </w:rPr>
              <w:t xml:space="preserve"> received from suspected/confirmed cases:</w:t>
            </w:r>
          </w:p>
        </w:tc>
        <w:tc>
          <w:tcPr>
            <w:tcW w:w="993" w:type="dxa"/>
            <w:shd w:val="pct10" w:color="auto" w:fill="FFFFFF"/>
          </w:tcPr>
          <w:p w14:paraId="2273B7A4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CA62AF" w:rsidRPr="00D32850" w14:paraId="779AA0E9" w14:textId="77777777" w:rsidTr="0013164E">
        <w:tc>
          <w:tcPr>
            <w:tcW w:w="851" w:type="dxa"/>
            <w:tcBorders>
              <w:right w:val="nil"/>
            </w:tcBorders>
          </w:tcPr>
          <w:p w14:paraId="092CAA4E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7796" w:type="dxa"/>
            <w:tcBorders>
              <w:left w:val="nil"/>
            </w:tcBorders>
          </w:tcPr>
          <w:p w14:paraId="118E3673" w14:textId="6EAEE653" w:rsidR="00CA62AF" w:rsidRPr="00FD2BA2" w:rsidRDefault="00FC418D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720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570C45">
              <w:rPr>
                <w:rFonts w:ascii="Times New Roman" w:hAnsi="Times New Roman"/>
                <w:sz w:val="21"/>
                <w:szCs w:val="21"/>
                <w:lang w:val="en-GB"/>
              </w:rPr>
              <w:t>Number of specimens</w:t>
            </w:r>
            <w:r w:rsidRPr="00FD2BA2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</w:t>
            </w:r>
            <w:r w:rsidR="00CA62AF" w:rsidRPr="00FD2BA2">
              <w:rPr>
                <w:rFonts w:ascii="Times New Roman" w:hAnsi="Times New Roman"/>
                <w:sz w:val="21"/>
                <w:szCs w:val="21"/>
                <w:lang w:val="en-GB"/>
              </w:rPr>
              <w:t>collected within 5 days of rash onset:</w:t>
            </w:r>
          </w:p>
        </w:tc>
        <w:tc>
          <w:tcPr>
            <w:tcW w:w="993" w:type="dxa"/>
            <w:shd w:val="pct10" w:color="auto" w:fill="FFFFFF"/>
          </w:tcPr>
          <w:p w14:paraId="17CB9187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CA62AF" w:rsidRPr="00D32850" w14:paraId="5F09469F" w14:textId="77777777" w:rsidTr="0013164E">
        <w:tc>
          <w:tcPr>
            <w:tcW w:w="851" w:type="dxa"/>
            <w:tcBorders>
              <w:right w:val="nil"/>
            </w:tcBorders>
          </w:tcPr>
          <w:p w14:paraId="021C05AE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7796" w:type="dxa"/>
            <w:tcBorders>
              <w:left w:val="nil"/>
            </w:tcBorders>
          </w:tcPr>
          <w:p w14:paraId="0812A195" w14:textId="19C326A9" w:rsidR="00CA62AF" w:rsidRPr="00FD2BA2" w:rsidRDefault="00FC418D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720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570C45">
              <w:rPr>
                <w:rFonts w:ascii="Times New Roman" w:hAnsi="Times New Roman"/>
                <w:sz w:val="21"/>
                <w:szCs w:val="21"/>
                <w:lang w:val="en-GB"/>
              </w:rPr>
              <w:t>Number of specimens</w:t>
            </w:r>
            <w:r w:rsidR="00CA62AF" w:rsidRPr="00FD2BA2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received in laboratory within 3 days of collection:</w:t>
            </w:r>
          </w:p>
        </w:tc>
        <w:tc>
          <w:tcPr>
            <w:tcW w:w="993" w:type="dxa"/>
            <w:shd w:val="pct10" w:color="auto" w:fill="FFFFFF"/>
          </w:tcPr>
          <w:p w14:paraId="4DCD7B8A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CA62AF" w:rsidRPr="00D32850" w14:paraId="36D7911C" w14:textId="77777777" w:rsidTr="0013164E">
        <w:tc>
          <w:tcPr>
            <w:tcW w:w="851" w:type="dxa"/>
            <w:tcBorders>
              <w:right w:val="nil"/>
            </w:tcBorders>
          </w:tcPr>
          <w:p w14:paraId="01E72918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7796" w:type="dxa"/>
            <w:tcBorders>
              <w:left w:val="nil"/>
            </w:tcBorders>
          </w:tcPr>
          <w:p w14:paraId="1C201D57" w14:textId="5491A9EF" w:rsidR="00CA62AF" w:rsidRPr="00FD2BA2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720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570C45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Number of </w:t>
            </w:r>
            <w:r w:rsidR="00966F91" w:rsidRPr="00570C45">
              <w:rPr>
                <w:rFonts w:ascii="Times New Roman" w:hAnsi="Times New Roman"/>
                <w:sz w:val="21"/>
                <w:szCs w:val="21"/>
                <w:lang w:val="en-GB"/>
              </w:rPr>
              <w:t>specimens</w:t>
            </w:r>
            <w:r w:rsidRPr="00FD2BA2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with isolation attempted:</w:t>
            </w:r>
          </w:p>
        </w:tc>
        <w:tc>
          <w:tcPr>
            <w:tcW w:w="993" w:type="dxa"/>
            <w:shd w:val="pct10" w:color="auto" w:fill="FFFFFF"/>
          </w:tcPr>
          <w:p w14:paraId="17125F1D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CA62AF" w:rsidRPr="00D32850" w14:paraId="0451D37C" w14:textId="77777777" w:rsidTr="0013164E">
        <w:tc>
          <w:tcPr>
            <w:tcW w:w="851" w:type="dxa"/>
            <w:tcBorders>
              <w:right w:val="nil"/>
            </w:tcBorders>
          </w:tcPr>
          <w:p w14:paraId="06E6B425" w14:textId="25047E0B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7796" w:type="dxa"/>
            <w:tcBorders>
              <w:left w:val="nil"/>
            </w:tcBorders>
          </w:tcPr>
          <w:p w14:paraId="5B99A22B" w14:textId="77777777" w:rsidR="00CA62AF" w:rsidRPr="00FD2BA2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720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FD2BA2">
              <w:rPr>
                <w:rFonts w:ascii="Times New Roman" w:hAnsi="Times New Roman"/>
                <w:sz w:val="21"/>
                <w:szCs w:val="21"/>
                <w:lang w:val="en-GB"/>
              </w:rPr>
              <w:t>Number of measles isolates made:</w:t>
            </w:r>
          </w:p>
        </w:tc>
        <w:tc>
          <w:tcPr>
            <w:tcW w:w="993" w:type="dxa"/>
            <w:shd w:val="pct10" w:color="auto" w:fill="FFFFFF"/>
          </w:tcPr>
          <w:p w14:paraId="2FEF2456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CA62AF" w:rsidRPr="00D32850" w14:paraId="0B7A5FA7" w14:textId="77777777" w:rsidTr="0013164E">
        <w:tc>
          <w:tcPr>
            <w:tcW w:w="851" w:type="dxa"/>
            <w:tcBorders>
              <w:right w:val="nil"/>
            </w:tcBorders>
          </w:tcPr>
          <w:p w14:paraId="522AE029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7796" w:type="dxa"/>
            <w:tcBorders>
              <w:left w:val="nil"/>
            </w:tcBorders>
          </w:tcPr>
          <w:p w14:paraId="51E673DD" w14:textId="0A9EBA1F" w:rsidR="00CA62AF" w:rsidRPr="00FD2BA2" w:rsidRDefault="00CA62AF" w:rsidP="00FC418D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720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FD2BA2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Number of isolates forwarded to </w:t>
            </w:r>
            <w:r w:rsidR="008A7DEB" w:rsidRPr="00FD2BA2">
              <w:rPr>
                <w:rFonts w:ascii="Times New Roman" w:hAnsi="Times New Roman"/>
                <w:sz w:val="21"/>
                <w:szCs w:val="21"/>
                <w:lang w:val="en-GB"/>
              </w:rPr>
              <w:t>designated sequencing laboratory</w:t>
            </w:r>
            <w:r w:rsidRPr="00FD2BA2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for sequencing</w:t>
            </w:r>
            <w:r w:rsidR="00FC418D" w:rsidRPr="00FD2BA2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</w:t>
            </w:r>
            <w:r w:rsidR="00FC418D" w:rsidRPr="00570C45">
              <w:rPr>
                <w:rFonts w:ascii="Times New Roman" w:hAnsi="Times New Roman"/>
                <w:sz w:val="21"/>
                <w:szCs w:val="21"/>
                <w:lang w:val="en-GB"/>
              </w:rPr>
              <w:t>within one month after date of isolation</w:t>
            </w:r>
            <w:r w:rsidRPr="00FD2BA2">
              <w:rPr>
                <w:rFonts w:ascii="Times New Roman" w:hAnsi="Times New Roman"/>
                <w:sz w:val="21"/>
                <w:szCs w:val="21"/>
                <w:lang w:val="en-GB"/>
              </w:rPr>
              <w:t>:</w:t>
            </w:r>
          </w:p>
        </w:tc>
        <w:tc>
          <w:tcPr>
            <w:tcW w:w="993" w:type="dxa"/>
            <w:shd w:val="pct10" w:color="auto" w:fill="FFFFFF"/>
          </w:tcPr>
          <w:p w14:paraId="10F7BF81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CA62AF" w:rsidRPr="00D32850" w14:paraId="254FAB2D" w14:textId="77777777" w:rsidTr="0001099E">
        <w:tc>
          <w:tcPr>
            <w:tcW w:w="851" w:type="dxa"/>
            <w:tcBorders>
              <w:right w:val="nil"/>
            </w:tcBorders>
          </w:tcPr>
          <w:p w14:paraId="42C74198" w14:textId="77777777" w:rsidR="00CA62AF" w:rsidRPr="00D32850" w:rsidRDefault="00CA62AF" w:rsidP="00864F06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7796" w:type="dxa"/>
            <w:tcBorders>
              <w:left w:val="nil"/>
            </w:tcBorders>
          </w:tcPr>
          <w:p w14:paraId="712C29D3" w14:textId="555789CE" w:rsidR="00CA62AF" w:rsidRPr="00FD2BA2" w:rsidRDefault="00864F06" w:rsidP="00864F06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  <w:r w:rsidRPr="00FD2BA2">
              <w:rPr>
                <w:rFonts w:ascii="Times New Roman" w:hAnsi="Times New Roman"/>
                <w:b/>
                <w:sz w:val="22"/>
                <w:lang w:val="en-GB"/>
              </w:rPr>
              <w:t xml:space="preserve">1.2 </w:t>
            </w:r>
            <w:r w:rsidR="008A7DEB" w:rsidRPr="00FD2BA2">
              <w:rPr>
                <w:rFonts w:ascii="Times New Roman" w:hAnsi="Times New Roman"/>
                <w:b/>
                <w:sz w:val="22"/>
                <w:lang w:val="en-GB"/>
              </w:rPr>
              <w:t xml:space="preserve"> </w:t>
            </w:r>
            <w:r w:rsidR="00CA62AF" w:rsidRPr="00FD2BA2">
              <w:rPr>
                <w:rFonts w:ascii="Times New Roman" w:hAnsi="Times New Roman"/>
                <w:b/>
                <w:sz w:val="22"/>
                <w:lang w:val="en-GB"/>
              </w:rPr>
              <w:t xml:space="preserve">Rubella </w:t>
            </w:r>
            <w:r w:rsidR="00966F91" w:rsidRPr="00FD2BA2">
              <w:rPr>
                <w:rFonts w:ascii="Times New Roman" w:hAnsi="Times New Roman"/>
                <w:b/>
                <w:sz w:val="22"/>
                <w:lang w:val="en-GB"/>
              </w:rPr>
              <w:t>specimens</w:t>
            </w:r>
            <w:r w:rsidR="00CA62AF" w:rsidRPr="00FD2BA2">
              <w:rPr>
                <w:rFonts w:ascii="Times New Roman" w:hAnsi="Times New Roman"/>
                <w:b/>
                <w:sz w:val="22"/>
                <w:lang w:val="en-GB"/>
              </w:rPr>
              <w:t xml:space="preserve"> received for </w:t>
            </w:r>
            <w:r w:rsidR="0001099E" w:rsidRPr="00FD2BA2">
              <w:rPr>
                <w:rFonts w:ascii="Times New Roman" w:hAnsi="Times New Roman"/>
                <w:b/>
                <w:sz w:val="22"/>
                <w:lang w:val="en-GB"/>
              </w:rPr>
              <w:t>virus isolatio</w:t>
            </w:r>
            <w:r w:rsidR="00CA62AF" w:rsidRPr="00FD2BA2">
              <w:rPr>
                <w:rFonts w:ascii="Times New Roman" w:hAnsi="Times New Roman"/>
                <w:b/>
                <w:sz w:val="22"/>
                <w:lang w:val="en-GB"/>
              </w:rPr>
              <w:t xml:space="preserve">n: </w:t>
            </w:r>
          </w:p>
        </w:tc>
        <w:tc>
          <w:tcPr>
            <w:tcW w:w="993" w:type="dxa"/>
            <w:shd w:val="pct10" w:color="auto" w:fill="FFFFFF"/>
          </w:tcPr>
          <w:p w14:paraId="464D7A0A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CA62AF" w:rsidRPr="00D32850" w14:paraId="48DD1EFA" w14:textId="77777777" w:rsidTr="0001099E">
        <w:tc>
          <w:tcPr>
            <w:tcW w:w="851" w:type="dxa"/>
            <w:tcBorders>
              <w:right w:val="nil"/>
            </w:tcBorders>
          </w:tcPr>
          <w:p w14:paraId="7BF5EE49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7796" w:type="dxa"/>
            <w:tcBorders>
              <w:left w:val="nil"/>
            </w:tcBorders>
          </w:tcPr>
          <w:p w14:paraId="24C366A6" w14:textId="0D56CB20" w:rsidR="00CA62AF" w:rsidRPr="00FD2BA2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sz w:val="22"/>
                <w:lang w:val="en-GB"/>
              </w:rPr>
            </w:pPr>
            <w:r w:rsidRPr="00FD2BA2">
              <w:rPr>
                <w:rFonts w:ascii="Times New Roman" w:hAnsi="Times New Roman"/>
                <w:sz w:val="22"/>
                <w:lang w:val="en-GB"/>
              </w:rPr>
              <w:t xml:space="preserve">    Number of </w:t>
            </w:r>
            <w:r w:rsidR="00966F91" w:rsidRPr="00FD2BA2">
              <w:rPr>
                <w:rFonts w:ascii="Times New Roman" w:hAnsi="Times New Roman"/>
                <w:sz w:val="22"/>
                <w:lang w:val="en-GB"/>
              </w:rPr>
              <w:t>specimens</w:t>
            </w:r>
            <w:r w:rsidRPr="00FD2BA2">
              <w:rPr>
                <w:rFonts w:ascii="Times New Roman" w:hAnsi="Times New Roman"/>
                <w:sz w:val="22"/>
                <w:lang w:val="en-GB"/>
              </w:rPr>
              <w:t xml:space="preserve"> received from suspected/confirmed cases:</w:t>
            </w:r>
          </w:p>
        </w:tc>
        <w:tc>
          <w:tcPr>
            <w:tcW w:w="993" w:type="dxa"/>
            <w:shd w:val="pct10" w:color="auto" w:fill="FFFFFF"/>
          </w:tcPr>
          <w:p w14:paraId="7745B928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CA62AF" w:rsidRPr="00D32850" w14:paraId="6CCBC660" w14:textId="77777777" w:rsidTr="0001099E">
        <w:tc>
          <w:tcPr>
            <w:tcW w:w="851" w:type="dxa"/>
            <w:tcBorders>
              <w:right w:val="nil"/>
            </w:tcBorders>
          </w:tcPr>
          <w:p w14:paraId="65FA48F1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7796" w:type="dxa"/>
            <w:tcBorders>
              <w:left w:val="nil"/>
            </w:tcBorders>
          </w:tcPr>
          <w:p w14:paraId="4DCD2383" w14:textId="7E2A7B11" w:rsidR="00CA62AF" w:rsidRPr="00FD2BA2" w:rsidRDefault="00FC418D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720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570C45">
              <w:rPr>
                <w:rFonts w:ascii="Times New Roman" w:hAnsi="Times New Roman"/>
                <w:sz w:val="21"/>
                <w:szCs w:val="21"/>
                <w:lang w:val="en-GB"/>
              </w:rPr>
              <w:t>Number of specimens</w:t>
            </w:r>
            <w:r w:rsidRPr="00FD2BA2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</w:t>
            </w:r>
            <w:r w:rsidR="00CA62AF" w:rsidRPr="00FD2BA2">
              <w:rPr>
                <w:rFonts w:ascii="Times New Roman" w:hAnsi="Times New Roman"/>
                <w:sz w:val="21"/>
                <w:szCs w:val="21"/>
                <w:lang w:val="en-GB"/>
              </w:rPr>
              <w:t>collected within 5 days of rash onset:</w:t>
            </w:r>
          </w:p>
        </w:tc>
        <w:tc>
          <w:tcPr>
            <w:tcW w:w="993" w:type="dxa"/>
            <w:shd w:val="pct10" w:color="auto" w:fill="FFFFFF"/>
          </w:tcPr>
          <w:p w14:paraId="51D829E3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CA62AF" w:rsidRPr="00D32850" w14:paraId="4D0C0B66" w14:textId="77777777" w:rsidTr="0001099E">
        <w:tc>
          <w:tcPr>
            <w:tcW w:w="851" w:type="dxa"/>
            <w:tcBorders>
              <w:right w:val="nil"/>
            </w:tcBorders>
          </w:tcPr>
          <w:p w14:paraId="608633B4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7796" w:type="dxa"/>
            <w:tcBorders>
              <w:left w:val="nil"/>
            </w:tcBorders>
          </w:tcPr>
          <w:p w14:paraId="177A70B6" w14:textId="707C00EE" w:rsidR="00CA62AF" w:rsidRPr="00FD2BA2" w:rsidRDefault="00FC418D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720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570C45">
              <w:rPr>
                <w:rFonts w:ascii="Times New Roman" w:hAnsi="Times New Roman"/>
                <w:sz w:val="21"/>
                <w:szCs w:val="21"/>
                <w:lang w:val="en-GB"/>
              </w:rPr>
              <w:t>Number of specimens</w:t>
            </w:r>
            <w:r w:rsidRPr="00FD2BA2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</w:t>
            </w:r>
            <w:r w:rsidR="00CA62AF" w:rsidRPr="00FD2BA2">
              <w:rPr>
                <w:rFonts w:ascii="Times New Roman" w:hAnsi="Times New Roman"/>
                <w:sz w:val="21"/>
                <w:szCs w:val="21"/>
                <w:lang w:val="en-GB"/>
              </w:rPr>
              <w:t>received in laboratory within 3 days of collection:</w:t>
            </w:r>
          </w:p>
        </w:tc>
        <w:tc>
          <w:tcPr>
            <w:tcW w:w="993" w:type="dxa"/>
            <w:shd w:val="pct10" w:color="auto" w:fill="FFFFFF"/>
          </w:tcPr>
          <w:p w14:paraId="4F42B44F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CA62AF" w:rsidRPr="00D32850" w14:paraId="010DF659" w14:textId="77777777" w:rsidTr="0001099E">
        <w:tc>
          <w:tcPr>
            <w:tcW w:w="851" w:type="dxa"/>
            <w:tcBorders>
              <w:right w:val="nil"/>
            </w:tcBorders>
          </w:tcPr>
          <w:p w14:paraId="621E1395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7796" w:type="dxa"/>
            <w:tcBorders>
              <w:left w:val="nil"/>
            </w:tcBorders>
          </w:tcPr>
          <w:p w14:paraId="36E21891" w14:textId="0C0514B7" w:rsidR="00CA62AF" w:rsidRPr="00FD2BA2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720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FD2BA2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Number of </w:t>
            </w:r>
            <w:r w:rsidR="00966F91" w:rsidRPr="00FD2BA2">
              <w:rPr>
                <w:rFonts w:ascii="Times New Roman" w:hAnsi="Times New Roman"/>
                <w:sz w:val="21"/>
                <w:szCs w:val="21"/>
                <w:lang w:val="en-GB"/>
              </w:rPr>
              <w:t>specimens</w:t>
            </w:r>
            <w:r w:rsidRPr="00FD2BA2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with isolation attempted:</w:t>
            </w:r>
          </w:p>
        </w:tc>
        <w:tc>
          <w:tcPr>
            <w:tcW w:w="993" w:type="dxa"/>
            <w:shd w:val="pct10" w:color="auto" w:fill="FFFFFF"/>
          </w:tcPr>
          <w:p w14:paraId="1AD5398F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CA62AF" w:rsidRPr="00D32850" w14:paraId="5365D810" w14:textId="77777777" w:rsidTr="0001099E">
        <w:tc>
          <w:tcPr>
            <w:tcW w:w="851" w:type="dxa"/>
            <w:tcBorders>
              <w:right w:val="nil"/>
            </w:tcBorders>
          </w:tcPr>
          <w:p w14:paraId="0FB06E2E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7796" w:type="dxa"/>
            <w:tcBorders>
              <w:left w:val="nil"/>
            </w:tcBorders>
          </w:tcPr>
          <w:p w14:paraId="7E7F96E0" w14:textId="77777777" w:rsidR="00CA62AF" w:rsidRPr="00FD2BA2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720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FD2BA2">
              <w:rPr>
                <w:rFonts w:ascii="Times New Roman" w:hAnsi="Times New Roman"/>
                <w:sz w:val="21"/>
                <w:szCs w:val="21"/>
                <w:lang w:val="en-GB"/>
              </w:rPr>
              <w:t>Number of rubella isolates made:</w:t>
            </w:r>
          </w:p>
        </w:tc>
        <w:tc>
          <w:tcPr>
            <w:tcW w:w="993" w:type="dxa"/>
            <w:shd w:val="pct10" w:color="auto" w:fill="FFFFFF"/>
          </w:tcPr>
          <w:p w14:paraId="7FCC159B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CA62AF" w:rsidRPr="00D32850" w14:paraId="7E13D6DF" w14:textId="77777777" w:rsidTr="0001099E">
        <w:tc>
          <w:tcPr>
            <w:tcW w:w="851" w:type="dxa"/>
            <w:tcBorders>
              <w:right w:val="nil"/>
            </w:tcBorders>
          </w:tcPr>
          <w:p w14:paraId="051EC84A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7796" w:type="dxa"/>
            <w:tcBorders>
              <w:left w:val="nil"/>
            </w:tcBorders>
          </w:tcPr>
          <w:p w14:paraId="08F676A2" w14:textId="18D33056" w:rsidR="00CA62AF" w:rsidRPr="00FD2BA2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720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FD2BA2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Number of isolates forwarded to </w:t>
            </w:r>
            <w:r w:rsidR="00C003BA" w:rsidRPr="00FD2BA2">
              <w:rPr>
                <w:rFonts w:ascii="Times New Roman" w:hAnsi="Times New Roman"/>
                <w:sz w:val="21"/>
                <w:szCs w:val="21"/>
                <w:lang w:val="en-GB"/>
              </w:rPr>
              <w:t>designated sequencing laboratory</w:t>
            </w:r>
            <w:r w:rsidRPr="00FD2BA2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for sequencing</w:t>
            </w:r>
            <w:r w:rsidR="00FC418D" w:rsidRPr="00FD2BA2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</w:t>
            </w:r>
            <w:r w:rsidR="00FC418D" w:rsidRPr="00570C45">
              <w:rPr>
                <w:rFonts w:ascii="Times New Roman" w:hAnsi="Times New Roman"/>
                <w:sz w:val="21"/>
                <w:szCs w:val="21"/>
                <w:lang w:val="en-GB"/>
              </w:rPr>
              <w:t>within one month after date of isolation</w:t>
            </w:r>
            <w:r w:rsidRPr="00FD2BA2">
              <w:rPr>
                <w:rFonts w:ascii="Times New Roman" w:hAnsi="Times New Roman"/>
                <w:sz w:val="21"/>
                <w:szCs w:val="21"/>
                <w:lang w:val="en-GB"/>
              </w:rPr>
              <w:t>:</w:t>
            </w:r>
          </w:p>
        </w:tc>
        <w:tc>
          <w:tcPr>
            <w:tcW w:w="993" w:type="dxa"/>
            <w:shd w:val="pct10" w:color="auto" w:fill="FFFFFF"/>
          </w:tcPr>
          <w:p w14:paraId="7231DDB8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CA62AF" w:rsidRPr="00D32850" w14:paraId="0FBC1382" w14:textId="77777777" w:rsidTr="0001099E">
        <w:trPr>
          <w:cantSplit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CDC2EF" w14:textId="77777777" w:rsidR="00CA62AF" w:rsidRPr="00D32850" w:rsidRDefault="00CA62AF" w:rsidP="004C23DD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right="550"/>
              <w:jc w:val="righ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CA62AF" w:rsidRPr="00D32850" w14:paraId="180DFBFD" w14:textId="77777777" w:rsidTr="0001099E">
        <w:trPr>
          <w:cantSplit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1D0C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i/>
                <w:caps/>
                <w:lang w:val="en-GB"/>
              </w:rPr>
            </w:pPr>
            <w:r w:rsidRPr="00D32850">
              <w:rPr>
                <w:rFonts w:ascii="Times New Roman" w:hAnsi="Times New Roman"/>
                <w:i/>
                <w:caps/>
                <w:lang w:val="en-GB"/>
              </w:rPr>
              <w:t>Comments and recommendations:</w:t>
            </w:r>
          </w:p>
          <w:p w14:paraId="1F781F64" w14:textId="77777777" w:rsidR="00CA62AF" w:rsidRDefault="00CA62AF" w:rsidP="00E3000E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14:paraId="1B36F1BA" w14:textId="77777777" w:rsidR="00F92E7C" w:rsidRPr="00D32850" w:rsidRDefault="00F92E7C" w:rsidP="00E3000E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14:paraId="5E59047C" w14:textId="77777777" w:rsidR="00CA62AF" w:rsidRPr="00D32850" w:rsidRDefault="00CA62AF" w:rsidP="002B456F">
            <w:pPr>
              <w:tabs>
                <w:tab w:val="left" w:pos="-2127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</w:tbl>
    <w:p w14:paraId="11D1FD71" w14:textId="1385488E" w:rsidR="00974DF9" w:rsidRDefault="00974DF9">
      <w:pPr>
        <w:tabs>
          <w:tab w:val="left" w:pos="-1080"/>
          <w:tab w:val="left" w:pos="-720"/>
          <w:tab w:val="left" w:pos="1"/>
          <w:tab w:val="left" w:pos="270"/>
          <w:tab w:val="left" w:pos="54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Times New Roman" w:hAnsi="Times New Roman"/>
          <w:b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>Summary of Virus Isolation Capacities</w:t>
      </w:r>
      <w:r w:rsidR="001A0F06">
        <w:rPr>
          <w:rFonts w:ascii="Times New Roman" w:hAnsi="Times New Roman"/>
          <w:b/>
          <w:sz w:val="24"/>
          <w:lang w:val="en-GB"/>
        </w:rPr>
        <w:t>/Needs</w:t>
      </w:r>
      <w:r>
        <w:rPr>
          <w:rFonts w:ascii="Times New Roman" w:hAnsi="Times New Roman"/>
          <w:b/>
          <w:sz w:val="24"/>
          <w:lang w:val="en-GB"/>
        </w:rPr>
        <w:t xml:space="preserve"> </w:t>
      </w:r>
    </w:p>
    <w:p w14:paraId="6DE6EB3B" w14:textId="77777777" w:rsidR="00974DF9" w:rsidRPr="00D32850" w:rsidRDefault="00974DF9">
      <w:pPr>
        <w:tabs>
          <w:tab w:val="left" w:pos="-1080"/>
          <w:tab w:val="left" w:pos="-720"/>
          <w:tab w:val="left" w:pos="1"/>
          <w:tab w:val="left" w:pos="270"/>
          <w:tab w:val="left" w:pos="54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Times New Roman" w:hAnsi="Times New Roman"/>
          <w:b/>
          <w:sz w:val="24"/>
          <w:lang w:val="en-GB"/>
        </w:rPr>
      </w:pPr>
    </w:p>
    <w:tbl>
      <w:tblPr>
        <w:tblW w:w="74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23"/>
        <w:gridCol w:w="1110"/>
        <w:gridCol w:w="1110"/>
      </w:tblGrid>
      <w:tr w:rsidR="00FD2BA2" w:rsidRPr="00D32850" w14:paraId="43A0C92D" w14:textId="77777777" w:rsidTr="006106D2">
        <w:trPr>
          <w:cantSplit/>
          <w:trHeight w:val="380"/>
          <w:jc w:val="center"/>
        </w:trPr>
        <w:tc>
          <w:tcPr>
            <w:tcW w:w="5223" w:type="dxa"/>
            <w:vMerge w:val="restart"/>
          </w:tcPr>
          <w:p w14:paraId="1F4A1590" w14:textId="77777777" w:rsidR="00FD2BA2" w:rsidRPr="00D32850" w:rsidRDefault="00FD2BA2" w:rsidP="00570C45">
            <w:pPr>
              <w:spacing w:before="240" w:after="240" w:line="480" w:lineRule="auto"/>
              <w:jc w:val="center"/>
              <w:rPr>
                <w:rFonts w:ascii="Times New Roman" w:hAnsi="Times New Roman"/>
                <w:b/>
                <w:snapToGrid w:val="0"/>
                <w:sz w:val="22"/>
                <w:lang w:val="en-NZ"/>
              </w:rPr>
            </w:pPr>
            <w:r w:rsidRPr="00D32850">
              <w:rPr>
                <w:rFonts w:ascii="Times New Roman" w:hAnsi="Times New Roman"/>
                <w:b/>
                <w:snapToGrid w:val="0"/>
                <w:sz w:val="22"/>
                <w:lang w:val="en-NZ"/>
              </w:rPr>
              <w:t>Variable description</w:t>
            </w:r>
          </w:p>
        </w:tc>
        <w:tc>
          <w:tcPr>
            <w:tcW w:w="2220" w:type="dxa"/>
            <w:gridSpan w:val="2"/>
          </w:tcPr>
          <w:p w14:paraId="7AFB8CBD" w14:textId="214C0B1E" w:rsidR="00503D31" w:rsidRDefault="00503D31" w:rsidP="00503D31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lang w:val="en-NZ"/>
              </w:rPr>
            </w:pPr>
            <w:r w:rsidRPr="00D32850">
              <w:rPr>
                <w:rFonts w:ascii="Times New Roman" w:hAnsi="Times New Roman"/>
                <w:b/>
                <w:snapToGrid w:val="0"/>
                <w:sz w:val="22"/>
                <w:lang w:val="en-NZ"/>
              </w:rPr>
              <w:t>Measles</w:t>
            </w:r>
            <w:r>
              <w:rPr>
                <w:rFonts w:ascii="Times New Roman" w:hAnsi="Times New Roman"/>
                <w:b/>
                <w:snapToGrid w:val="0"/>
                <w:sz w:val="22"/>
                <w:lang w:val="en-NZ"/>
              </w:rPr>
              <w:t>/Rubella</w:t>
            </w:r>
          </w:p>
          <w:p w14:paraId="7E8EB41D" w14:textId="7D533977" w:rsidR="00FD2BA2" w:rsidRPr="00D32850" w:rsidRDefault="00503D31" w:rsidP="00503D31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lang w:val="en-NZ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  <w:lang w:val="en-NZ"/>
              </w:rPr>
              <w:t>National or sub-National Lab</w:t>
            </w:r>
          </w:p>
        </w:tc>
      </w:tr>
      <w:tr w:rsidR="00FD2BA2" w:rsidRPr="00D32850" w14:paraId="00366775" w14:textId="77777777" w:rsidTr="006106D2">
        <w:trPr>
          <w:cantSplit/>
          <w:trHeight w:val="380"/>
          <w:jc w:val="center"/>
        </w:trPr>
        <w:tc>
          <w:tcPr>
            <w:tcW w:w="5223" w:type="dxa"/>
            <w:vMerge/>
            <w:tcBorders>
              <w:bottom w:val="nil"/>
            </w:tcBorders>
          </w:tcPr>
          <w:p w14:paraId="0A529AF1" w14:textId="77777777" w:rsidR="00FD2BA2" w:rsidRPr="00D32850" w:rsidRDefault="00FD2BA2" w:rsidP="006106D2">
            <w:pPr>
              <w:rPr>
                <w:rFonts w:ascii="Times New Roman" w:hAnsi="Times New Roman"/>
                <w:b/>
                <w:snapToGrid w:val="0"/>
                <w:sz w:val="22"/>
                <w:lang w:val="en-NZ"/>
              </w:rPr>
            </w:pPr>
          </w:p>
        </w:tc>
        <w:tc>
          <w:tcPr>
            <w:tcW w:w="1110" w:type="dxa"/>
            <w:tcBorders>
              <w:bottom w:val="nil"/>
            </w:tcBorders>
          </w:tcPr>
          <w:p w14:paraId="1E0ECFFE" w14:textId="77777777" w:rsidR="00FD2BA2" w:rsidRPr="00D32850" w:rsidRDefault="00FD2BA2" w:rsidP="006106D2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lang w:val="en-NZ"/>
              </w:rPr>
            </w:pPr>
            <w:r w:rsidRPr="00D32850">
              <w:rPr>
                <w:rFonts w:ascii="Times New Roman" w:hAnsi="Times New Roman"/>
                <w:b/>
                <w:snapToGrid w:val="0"/>
                <w:sz w:val="22"/>
                <w:lang w:val="en-NZ"/>
              </w:rPr>
              <w:t>Needed</w:t>
            </w:r>
          </w:p>
        </w:tc>
        <w:tc>
          <w:tcPr>
            <w:tcW w:w="1110" w:type="dxa"/>
            <w:tcBorders>
              <w:bottom w:val="nil"/>
            </w:tcBorders>
          </w:tcPr>
          <w:p w14:paraId="394DFED8" w14:textId="77777777" w:rsidR="00FD2BA2" w:rsidRPr="00D32850" w:rsidRDefault="00FD2BA2" w:rsidP="006106D2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lang w:val="en-NZ"/>
              </w:rPr>
            </w:pPr>
            <w:r w:rsidRPr="00D32850">
              <w:rPr>
                <w:rFonts w:ascii="Times New Roman" w:hAnsi="Times New Roman"/>
                <w:b/>
                <w:snapToGrid w:val="0"/>
                <w:sz w:val="22"/>
                <w:lang w:val="en-NZ"/>
              </w:rPr>
              <w:t>Available</w:t>
            </w:r>
          </w:p>
        </w:tc>
      </w:tr>
      <w:tr w:rsidR="00FD2BA2" w:rsidRPr="00D32850" w14:paraId="4B1CEBAF" w14:textId="77777777" w:rsidTr="006106D2">
        <w:trPr>
          <w:trHeight w:val="250"/>
          <w:jc w:val="center"/>
        </w:trPr>
        <w:tc>
          <w:tcPr>
            <w:tcW w:w="522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pct10" w:color="auto" w:fill="FFFFFF"/>
          </w:tcPr>
          <w:p w14:paraId="422BB5D1" w14:textId="77777777" w:rsidR="00FD2BA2" w:rsidRPr="00D32850" w:rsidRDefault="00FD2BA2" w:rsidP="006106D2">
            <w:pPr>
              <w:rPr>
                <w:rFonts w:ascii="Times New Roman" w:hAnsi="Times New Roman"/>
                <w:b/>
                <w:snapToGrid w:val="0"/>
                <w:sz w:val="22"/>
                <w:lang w:val="en-NZ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  <w:lang w:val="en-NZ"/>
              </w:rPr>
              <w:t>Specimen</w:t>
            </w:r>
            <w:r w:rsidRPr="00D32850">
              <w:rPr>
                <w:rFonts w:ascii="Times New Roman" w:hAnsi="Times New Roman"/>
                <w:b/>
                <w:snapToGrid w:val="0"/>
                <w:sz w:val="22"/>
                <w:lang w:val="en-NZ"/>
              </w:rPr>
              <w:t xml:space="preserve"> for </w:t>
            </w:r>
            <w:r>
              <w:rPr>
                <w:rFonts w:ascii="Times New Roman" w:hAnsi="Times New Roman"/>
                <w:b/>
                <w:snapToGrid w:val="0"/>
                <w:sz w:val="22"/>
                <w:lang w:val="en-NZ"/>
              </w:rPr>
              <w:t xml:space="preserve">virus </w:t>
            </w:r>
            <w:r w:rsidRPr="00D32850">
              <w:rPr>
                <w:rFonts w:ascii="Times New Roman" w:hAnsi="Times New Roman"/>
                <w:b/>
                <w:snapToGrid w:val="0"/>
                <w:sz w:val="22"/>
                <w:lang w:val="en-NZ"/>
              </w:rPr>
              <w:t>isolation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FFFFFF"/>
          </w:tcPr>
          <w:p w14:paraId="21EAE341" w14:textId="77777777" w:rsidR="00FD2BA2" w:rsidRPr="00D32850" w:rsidRDefault="00FD2BA2" w:rsidP="006106D2">
            <w:pPr>
              <w:jc w:val="center"/>
              <w:rPr>
                <w:rFonts w:ascii="Times New Roman" w:hAnsi="Times New Roman"/>
                <w:snapToGrid w:val="0"/>
                <w:sz w:val="22"/>
                <w:lang w:val="en-NZ"/>
              </w:rPr>
            </w:pPr>
          </w:p>
        </w:tc>
      </w:tr>
      <w:tr w:rsidR="00FD2BA2" w:rsidRPr="00D32850" w14:paraId="08D76C31" w14:textId="77777777" w:rsidTr="006106D2">
        <w:trPr>
          <w:cantSplit/>
          <w:trHeight w:val="250"/>
          <w:jc w:val="center"/>
        </w:trPr>
        <w:tc>
          <w:tcPr>
            <w:tcW w:w="5223" w:type="dxa"/>
            <w:tcBorders>
              <w:top w:val="nil"/>
            </w:tcBorders>
          </w:tcPr>
          <w:p w14:paraId="2F8A85D2" w14:textId="77777777" w:rsidR="00FD2BA2" w:rsidRPr="00D32850" w:rsidRDefault="00FD2BA2" w:rsidP="006106D2">
            <w:pPr>
              <w:rPr>
                <w:rFonts w:ascii="Times New Roman" w:hAnsi="Times New Roman"/>
                <w:snapToGrid w:val="0"/>
                <w:sz w:val="22"/>
                <w:lang w:val="en-NZ"/>
              </w:rPr>
            </w:pPr>
            <w:r w:rsidRPr="00D32850">
              <w:rPr>
                <w:rFonts w:ascii="Times New Roman" w:hAnsi="Times New Roman"/>
                <w:snapToGrid w:val="0"/>
                <w:sz w:val="22"/>
                <w:lang w:val="en-NZ"/>
              </w:rPr>
              <w:t xml:space="preserve">Condition of </w:t>
            </w:r>
            <w:r>
              <w:rPr>
                <w:rFonts w:ascii="Times New Roman" w:hAnsi="Times New Roman"/>
                <w:snapToGrid w:val="0"/>
                <w:sz w:val="22"/>
                <w:lang w:val="en-NZ"/>
              </w:rPr>
              <w:t>specimen</w:t>
            </w:r>
            <w:r w:rsidRPr="00D32850">
              <w:rPr>
                <w:rFonts w:ascii="Times New Roman" w:hAnsi="Times New Roman"/>
                <w:snapToGrid w:val="0"/>
                <w:sz w:val="22"/>
                <w:lang w:val="en-NZ"/>
              </w:rPr>
              <w:t xml:space="preserve"> upon arrival</w:t>
            </w:r>
          </w:p>
        </w:tc>
        <w:tc>
          <w:tcPr>
            <w:tcW w:w="1110" w:type="dxa"/>
            <w:tcBorders>
              <w:top w:val="nil"/>
            </w:tcBorders>
          </w:tcPr>
          <w:p w14:paraId="703C9CAE" w14:textId="77777777" w:rsidR="00FD2BA2" w:rsidRPr="00D32850" w:rsidRDefault="00FD2BA2" w:rsidP="006106D2">
            <w:pPr>
              <w:jc w:val="center"/>
            </w:pPr>
            <w:r w:rsidRPr="00D32850">
              <w:rPr>
                <w:rFonts w:ascii="Times New Roman" w:hAnsi="Times New Roman"/>
                <w:snapToGrid w:val="0"/>
                <w:sz w:val="22"/>
                <w:lang w:val="en-NZ"/>
              </w:rPr>
              <w:t>Yes</w:t>
            </w:r>
          </w:p>
        </w:tc>
        <w:tc>
          <w:tcPr>
            <w:tcW w:w="1110" w:type="dxa"/>
            <w:tcBorders>
              <w:top w:val="nil"/>
            </w:tcBorders>
          </w:tcPr>
          <w:p w14:paraId="6053C5C8" w14:textId="77777777" w:rsidR="00FD2BA2" w:rsidRPr="00D32850" w:rsidRDefault="00FD2BA2" w:rsidP="006106D2">
            <w:pPr>
              <w:jc w:val="center"/>
              <w:rPr>
                <w:rFonts w:ascii="Times New Roman" w:hAnsi="Times New Roman"/>
                <w:snapToGrid w:val="0"/>
                <w:sz w:val="22"/>
                <w:lang w:val="en-NZ"/>
              </w:rPr>
            </w:pPr>
          </w:p>
        </w:tc>
      </w:tr>
      <w:tr w:rsidR="00FD2BA2" w:rsidRPr="00D32850" w14:paraId="19763930" w14:textId="77777777" w:rsidTr="006106D2">
        <w:trPr>
          <w:cantSplit/>
          <w:trHeight w:val="194"/>
          <w:jc w:val="center"/>
        </w:trPr>
        <w:tc>
          <w:tcPr>
            <w:tcW w:w="5223" w:type="dxa"/>
          </w:tcPr>
          <w:p w14:paraId="4B5E41CE" w14:textId="77777777" w:rsidR="00FD2BA2" w:rsidRPr="00D32850" w:rsidRDefault="00FD2BA2" w:rsidP="006106D2">
            <w:pPr>
              <w:rPr>
                <w:rFonts w:ascii="Times New Roman" w:hAnsi="Times New Roman"/>
                <w:snapToGrid w:val="0"/>
                <w:sz w:val="22"/>
                <w:lang w:val="en-NZ"/>
              </w:rPr>
            </w:pPr>
            <w:r w:rsidRPr="00D32850">
              <w:rPr>
                <w:rFonts w:ascii="Times New Roman" w:hAnsi="Times New Roman"/>
                <w:snapToGrid w:val="0"/>
                <w:sz w:val="22"/>
                <w:lang w:val="en-NZ"/>
              </w:rPr>
              <w:t xml:space="preserve">Date </w:t>
            </w:r>
            <w:r>
              <w:rPr>
                <w:rFonts w:ascii="Times New Roman" w:hAnsi="Times New Roman"/>
                <w:snapToGrid w:val="0"/>
                <w:sz w:val="22"/>
                <w:lang w:val="en-NZ"/>
              </w:rPr>
              <w:t>specimen</w:t>
            </w:r>
            <w:r w:rsidRPr="00D32850">
              <w:rPr>
                <w:rFonts w:ascii="Times New Roman" w:hAnsi="Times New Roman"/>
                <w:snapToGrid w:val="0"/>
                <w:sz w:val="22"/>
                <w:lang w:val="en-NZ"/>
              </w:rPr>
              <w:t xml:space="preserve"> inoculated or stored (as appropriate)</w:t>
            </w:r>
          </w:p>
        </w:tc>
        <w:tc>
          <w:tcPr>
            <w:tcW w:w="1110" w:type="dxa"/>
          </w:tcPr>
          <w:p w14:paraId="7A0F69E7" w14:textId="77777777" w:rsidR="00FD2BA2" w:rsidRPr="00D32850" w:rsidRDefault="00FD2BA2" w:rsidP="006106D2">
            <w:pPr>
              <w:jc w:val="center"/>
            </w:pPr>
            <w:r w:rsidRPr="00D32850">
              <w:rPr>
                <w:rFonts w:ascii="Times New Roman" w:hAnsi="Times New Roman"/>
                <w:snapToGrid w:val="0"/>
                <w:sz w:val="22"/>
                <w:lang w:val="en-NZ"/>
              </w:rPr>
              <w:t>Yes</w:t>
            </w:r>
          </w:p>
        </w:tc>
        <w:tc>
          <w:tcPr>
            <w:tcW w:w="1110" w:type="dxa"/>
          </w:tcPr>
          <w:p w14:paraId="3C5EBC9A" w14:textId="77777777" w:rsidR="00FD2BA2" w:rsidRPr="00D32850" w:rsidRDefault="00FD2BA2" w:rsidP="006106D2">
            <w:pPr>
              <w:jc w:val="center"/>
              <w:rPr>
                <w:rFonts w:ascii="Times New Roman" w:hAnsi="Times New Roman"/>
                <w:snapToGrid w:val="0"/>
                <w:sz w:val="22"/>
                <w:lang w:val="en-NZ"/>
              </w:rPr>
            </w:pPr>
          </w:p>
        </w:tc>
      </w:tr>
      <w:tr w:rsidR="00FD2BA2" w:rsidRPr="00D32850" w14:paraId="3BB29FD8" w14:textId="77777777" w:rsidTr="006106D2">
        <w:trPr>
          <w:cantSplit/>
          <w:trHeight w:val="250"/>
          <w:jc w:val="center"/>
        </w:trPr>
        <w:tc>
          <w:tcPr>
            <w:tcW w:w="5223" w:type="dxa"/>
          </w:tcPr>
          <w:p w14:paraId="677CA6B9" w14:textId="77777777" w:rsidR="00FD2BA2" w:rsidRPr="00D32850" w:rsidRDefault="00FD2BA2" w:rsidP="006106D2">
            <w:pPr>
              <w:rPr>
                <w:rFonts w:ascii="Times New Roman" w:hAnsi="Times New Roman"/>
                <w:snapToGrid w:val="0"/>
                <w:sz w:val="22"/>
                <w:lang w:val="en-NZ"/>
              </w:rPr>
            </w:pPr>
            <w:r w:rsidRPr="00D32850">
              <w:rPr>
                <w:rFonts w:ascii="Times New Roman" w:hAnsi="Times New Roman"/>
                <w:snapToGrid w:val="0"/>
                <w:sz w:val="22"/>
                <w:lang w:val="en-NZ"/>
              </w:rPr>
              <w:t>Specimen source</w:t>
            </w:r>
          </w:p>
        </w:tc>
        <w:tc>
          <w:tcPr>
            <w:tcW w:w="1110" w:type="dxa"/>
          </w:tcPr>
          <w:p w14:paraId="34150191" w14:textId="77777777" w:rsidR="00FD2BA2" w:rsidRPr="00D32850" w:rsidRDefault="00FD2BA2" w:rsidP="006106D2">
            <w:pPr>
              <w:jc w:val="center"/>
            </w:pPr>
            <w:r w:rsidRPr="00D32850">
              <w:rPr>
                <w:rFonts w:ascii="Times New Roman" w:hAnsi="Times New Roman"/>
                <w:snapToGrid w:val="0"/>
                <w:sz w:val="22"/>
                <w:lang w:val="en-NZ"/>
              </w:rPr>
              <w:t>Yes</w:t>
            </w:r>
          </w:p>
        </w:tc>
        <w:tc>
          <w:tcPr>
            <w:tcW w:w="1110" w:type="dxa"/>
          </w:tcPr>
          <w:p w14:paraId="24E9E2E8" w14:textId="77777777" w:rsidR="00FD2BA2" w:rsidRPr="00D32850" w:rsidRDefault="00FD2BA2" w:rsidP="006106D2">
            <w:pPr>
              <w:jc w:val="center"/>
              <w:rPr>
                <w:rFonts w:ascii="Times New Roman" w:hAnsi="Times New Roman"/>
                <w:snapToGrid w:val="0"/>
                <w:sz w:val="22"/>
                <w:lang w:val="en-NZ"/>
              </w:rPr>
            </w:pPr>
          </w:p>
        </w:tc>
      </w:tr>
      <w:tr w:rsidR="00FD2BA2" w:rsidRPr="00D32850" w14:paraId="5D208573" w14:textId="77777777" w:rsidTr="006106D2">
        <w:trPr>
          <w:cantSplit/>
          <w:trHeight w:val="250"/>
          <w:jc w:val="center"/>
        </w:trPr>
        <w:tc>
          <w:tcPr>
            <w:tcW w:w="5223" w:type="dxa"/>
          </w:tcPr>
          <w:p w14:paraId="4EAAF8D6" w14:textId="77777777" w:rsidR="00FD2BA2" w:rsidRPr="00D32850" w:rsidRDefault="00FD2BA2" w:rsidP="006106D2">
            <w:pPr>
              <w:rPr>
                <w:rFonts w:ascii="Times New Roman" w:hAnsi="Times New Roman"/>
                <w:snapToGrid w:val="0"/>
                <w:sz w:val="22"/>
                <w:lang w:val="en-NZ"/>
              </w:rPr>
            </w:pPr>
            <w:r w:rsidRPr="00D32850">
              <w:rPr>
                <w:rFonts w:ascii="Times New Roman" w:hAnsi="Times New Roman"/>
                <w:snapToGrid w:val="0"/>
                <w:sz w:val="22"/>
                <w:lang w:val="en-NZ"/>
              </w:rPr>
              <w:t xml:space="preserve">Name of virus detection/isolation Lab </w:t>
            </w:r>
          </w:p>
        </w:tc>
        <w:tc>
          <w:tcPr>
            <w:tcW w:w="1110" w:type="dxa"/>
          </w:tcPr>
          <w:p w14:paraId="1018FBA4" w14:textId="77777777" w:rsidR="00FD2BA2" w:rsidRPr="00D32850" w:rsidRDefault="00FD2BA2" w:rsidP="006106D2">
            <w:pPr>
              <w:jc w:val="center"/>
            </w:pPr>
            <w:r w:rsidRPr="00D32850">
              <w:rPr>
                <w:rFonts w:ascii="Times New Roman" w:hAnsi="Times New Roman"/>
                <w:snapToGrid w:val="0"/>
                <w:sz w:val="22"/>
                <w:lang w:val="en-NZ"/>
              </w:rPr>
              <w:t>Yes</w:t>
            </w:r>
          </w:p>
        </w:tc>
        <w:tc>
          <w:tcPr>
            <w:tcW w:w="1110" w:type="dxa"/>
          </w:tcPr>
          <w:p w14:paraId="297A8A83" w14:textId="77777777" w:rsidR="00FD2BA2" w:rsidRPr="00D32850" w:rsidRDefault="00FD2BA2" w:rsidP="006106D2">
            <w:pPr>
              <w:jc w:val="center"/>
              <w:rPr>
                <w:rFonts w:ascii="Times New Roman" w:hAnsi="Times New Roman"/>
                <w:snapToGrid w:val="0"/>
                <w:sz w:val="22"/>
                <w:lang w:val="en-NZ"/>
              </w:rPr>
            </w:pPr>
          </w:p>
        </w:tc>
      </w:tr>
      <w:tr w:rsidR="00FD2BA2" w:rsidRPr="00D32850" w14:paraId="6D13FDDC" w14:textId="77777777" w:rsidTr="006106D2">
        <w:trPr>
          <w:trHeight w:val="250"/>
          <w:jc w:val="center"/>
        </w:trPr>
        <w:tc>
          <w:tcPr>
            <w:tcW w:w="522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pct10" w:color="auto" w:fill="FFFFFF"/>
          </w:tcPr>
          <w:p w14:paraId="43AC8004" w14:textId="77777777" w:rsidR="00FD2BA2" w:rsidRPr="00D32850" w:rsidRDefault="00FD2BA2" w:rsidP="006106D2">
            <w:pPr>
              <w:rPr>
                <w:rFonts w:ascii="Times New Roman" w:hAnsi="Times New Roman"/>
                <w:b/>
                <w:snapToGrid w:val="0"/>
                <w:sz w:val="22"/>
                <w:lang w:val="en-NZ"/>
              </w:rPr>
            </w:pPr>
            <w:r w:rsidRPr="00D32850">
              <w:rPr>
                <w:rFonts w:ascii="Times New Roman" w:hAnsi="Times New Roman"/>
                <w:b/>
                <w:snapToGrid w:val="0"/>
                <w:sz w:val="22"/>
                <w:lang w:val="en-NZ"/>
              </w:rPr>
              <w:t>Virus i</w:t>
            </w:r>
            <w:r>
              <w:rPr>
                <w:rFonts w:ascii="Times New Roman" w:hAnsi="Times New Roman"/>
                <w:b/>
                <w:snapToGrid w:val="0"/>
                <w:sz w:val="22"/>
                <w:lang w:val="en-NZ"/>
              </w:rPr>
              <w:t xml:space="preserve">solation </w:t>
            </w:r>
            <w:r w:rsidRPr="00D32850">
              <w:rPr>
                <w:rFonts w:ascii="Times New Roman" w:hAnsi="Times New Roman"/>
                <w:b/>
                <w:snapToGrid w:val="0"/>
                <w:sz w:val="22"/>
                <w:lang w:val="en-NZ"/>
              </w:rPr>
              <w:t>results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FFFFFF"/>
          </w:tcPr>
          <w:p w14:paraId="4BB8013A" w14:textId="77777777" w:rsidR="00FD2BA2" w:rsidRPr="00D32850" w:rsidRDefault="00FD2BA2" w:rsidP="006106D2">
            <w:pPr>
              <w:jc w:val="center"/>
              <w:rPr>
                <w:rFonts w:ascii="Times New Roman" w:hAnsi="Times New Roman"/>
                <w:snapToGrid w:val="0"/>
                <w:sz w:val="22"/>
                <w:lang w:val="en-NZ"/>
              </w:rPr>
            </w:pPr>
          </w:p>
        </w:tc>
      </w:tr>
      <w:tr w:rsidR="00FD2BA2" w:rsidRPr="00D32850" w14:paraId="7DE04BEC" w14:textId="77777777" w:rsidTr="006106D2">
        <w:trPr>
          <w:cantSplit/>
          <w:trHeight w:val="250"/>
          <w:jc w:val="center"/>
        </w:trPr>
        <w:tc>
          <w:tcPr>
            <w:tcW w:w="5223" w:type="dxa"/>
          </w:tcPr>
          <w:p w14:paraId="32FEE16D" w14:textId="77777777" w:rsidR="00FD2BA2" w:rsidRPr="00D32850" w:rsidRDefault="00FD2BA2" w:rsidP="006106D2">
            <w:pPr>
              <w:rPr>
                <w:rFonts w:ascii="Times New Roman" w:hAnsi="Times New Roman"/>
                <w:snapToGrid w:val="0"/>
                <w:sz w:val="22"/>
                <w:lang w:val="en-NZ"/>
              </w:rPr>
            </w:pPr>
            <w:r w:rsidRPr="00D32850">
              <w:rPr>
                <w:rFonts w:ascii="Times New Roman" w:hAnsi="Times New Roman"/>
                <w:snapToGrid w:val="0"/>
                <w:sz w:val="22"/>
                <w:lang w:val="en-NZ"/>
              </w:rPr>
              <w:t xml:space="preserve">Date </w:t>
            </w:r>
            <w:r>
              <w:rPr>
                <w:rFonts w:ascii="Times New Roman" w:hAnsi="Times New Roman"/>
                <w:snapToGrid w:val="0"/>
                <w:sz w:val="22"/>
                <w:lang w:val="en-NZ"/>
              </w:rPr>
              <w:t>specimen</w:t>
            </w:r>
            <w:r w:rsidRPr="00D32850">
              <w:rPr>
                <w:rFonts w:ascii="Times New Roman" w:hAnsi="Times New Roman"/>
                <w:snapToGrid w:val="0"/>
                <w:sz w:val="22"/>
                <w:lang w:val="en-NZ"/>
              </w:rPr>
              <w:t xml:space="preserve"> tested</w:t>
            </w:r>
          </w:p>
        </w:tc>
        <w:tc>
          <w:tcPr>
            <w:tcW w:w="1110" w:type="dxa"/>
          </w:tcPr>
          <w:p w14:paraId="771AD9DA" w14:textId="77777777" w:rsidR="00FD2BA2" w:rsidRPr="00D32850" w:rsidRDefault="00FD2BA2" w:rsidP="006106D2">
            <w:pPr>
              <w:jc w:val="center"/>
            </w:pPr>
            <w:r w:rsidRPr="00D32850">
              <w:rPr>
                <w:rFonts w:ascii="Times New Roman" w:hAnsi="Times New Roman"/>
                <w:snapToGrid w:val="0"/>
                <w:sz w:val="22"/>
                <w:lang w:val="en-NZ"/>
              </w:rPr>
              <w:t>Yes</w:t>
            </w:r>
          </w:p>
        </w:tc>
        <w:tc>
          <w:tcPr>
            <w:tcW w:w="1110" w:type="dxa"/>
          </w:tcPr>
          <w:p w14:paraId="5C24766E" w14:textId="77777777" w:rsidR="00FD2BA2" w:rsidRPr="00D32850" w:rsidRDefault="00FD2BA2" w:rsidP="006106D2">
            <w:pPr>
              <w:jc w:val="center"/>
              <w:rPr>
                <w:rFonts w:ascii="Times New Roman" w:hAnsi="Times New Roman"/>
                <w:snapToGrid w:val="0"/>
                <w:sz w:val="22"/>
                <w:lang w:val="en-NZ"/>
              </w:rPr>
            </w:pPr>
          </w:p>
        </w:tc>
      </w:tr>
      <w:tr w:rsidR="00FD2BA2" w:rsidRPr="00D32850" w14:paraId="07A4F8E2" w14:textId="77777777" w:rsidTr="006106D2">
        <w:trPr>
          <w:cantSplit/>
          <w:trHeight w:val="250"/>
          <w:jc w:val="center"/>
        </w:trPr>
        <w:tc>
          <w:tcPr>
            <w:tcW w:w="5223" w:type="dxa"/>
            <w:tcBorders>
              <w:bottom w:val="single" w:sz="6" w:space="0" w:color="auto"/>
            </w:tcBorders>
          </w:tcPr>
          <w:p w14:paraId="20CDA781" w14:textId="77777777" w:rsidR="00FD2BA2" w:rsidRPr="00D32850" w:rsidRDefault="00FD2BA2" w:rsidP="006106D2">
            <w:pPr>
              <w:rPr>
                <w:rFonts w:ascii="Times New Roman" w:hAnsi="Times New Roman"/>
                <w:snapToGrid w:val="0"/>
                <w:sz w:val="22"/>
                <w:lang w:val="en-NZ"/>
              </w:rPr>
            </w:pPr>
            <w:r w:rsidRPr="00D32850">
              <w:rPr>
                <w:rFonts w:ascii="Times New Roman" w:hAnsi="Times New Roman"/>
                <w:snapToGrid w:val="0"/>
                <w:sz w:val="22"/>
                <w:lang w:val="en-NZ"/>
              </w:rPr>
              <w:t>Measles/rubella virus isolated</w:t>
            </w:r>
          </w:p>
        </w:tc>
        <w:tc>
          <w:tcPr>
            <w:tcW w:w="1110" w:type="dxa"/>
            <w:tcBorders>
              <w:bottom w:val="single" w:sz="6" w:space="0" w:color="auto"/>
            </w:tcBorders>
          </w:tcPr>
          <w:p w14:paraId="0C9FC2A1" w14:textId="77777777" w:rsidR="00FD2BA2" w:rsidRPr="00D32850" w:rsidRDefault="00FD2BA2" w:rsidP="006106D2">
            <w:pPr>
              <w:jc w:val="center"/>
            </w:pPr>
            <w:r w:rsidRPr="00D32850">
              <w:rPr>
                <w:rFonts w:ascii="Times New Roman" w:hAnsi="Times New Roman"/>
                <w:snapToGrid w:val="0"/>
                <w:sz w:val="22"/>
                <w:lang w:val="en-NZ"/>
              </w:rPr>
              <w:t>Yes</w:t>
            </w:r>
          </w:p>
        </w:tc>
        <w:tc>
          <w:tcPr>
            <w:tcW w:w="1110" w:type="dxa"/>
            <w:tcBorders>
              <w:bottom w:val="single" w:sz="6" w:space="0" w:color="auto"/>
            </w:tcBorders>
          </w:tcPr>
          <w:p w14:paraId="67FA47E5" w14:textId="77777777" w:rsidR="00FD2BA2" w:rsidRPr="00D32850" w:rsidRDefault="00FD2BA2" w:rsidP="006106D2">
            <w:pPr>
              <w:jc w:val="center"/>
              <w:rPr>
                <w:rFonts w:ascii="Times New Roman" w:hAnsi="Times New Roman"/>
                <w:snapToGrid w:val="0"/>
                <w:sz w:val="22"/>
                <w:lang w:val="en-NZ"/>
              </w:rPr>
            </w:pPr>
          </w:p>
        </w:tc>
      </w:tr>
      <w:tr w:rsidR="00FD2BA2" w:rsidRPr="00D32850" w14:paraId="3DDE5B40" w14:textId="77777777" w:rsidTr="006106D2">
        <w:trPr>
          <w:cantSplit/>
          <w:trHeight w:val="250"/>
          <w:jc w:val="center"/>
        </w:trPr>
        <w:tc>
          <w:tcPr>
            <w:tcW w:w="5223" w:type="dxa"/>
            <w:tcBorders>
              <w:top w:val="single" w:sz="6" w:space="0" w:color="auto"/>
              <w:bottom w:val="single" w:sz="4" w:space="0" w:color="auto"/>
            </w:tcBorders>
          </w:tcPr>
          <w:p w14:paraId="5EEC9DAA" w14:textId="77777777" w:rsidR="00FD2BA2" w:rsidRPr="00D32850" w:rsidRDefault="00FD2BA2" w:rsidP="006106D2">
            <w:pPr>
              <w:rPr>
                <w:rFonts w:ascii="Times New Roman" w:hAnsi="Times New Roman"/>
                <w:snapToGrid w:val="0"/>
                <w:sz w:val="22"/>
                <w:lang w:val="en-NZ"/>
              </w:rPr>
            </w:pPr>
            <w:r w:rsidRPr="00D32850">
              <w:rPr>
                <w:rFonts w:ascii="Times New Roman" w:hAnsi="Times New Roman"/>
                <w:snapToGrid w:val="0"/>
                <w:sz w:val="22"/>
                <w:lang w:val="en-NZ"/>
              </w:rPr>
              <w:t xml:space="preserve">Date </w:t>
            </w:r>
            <w:r>
              <w:rPr>
                <w:rFonts w:ascii="Times New Roman" w:hAnsi="Times New Roman"/>
                <w:snapToGrid w:val="0"/>
                <w:sz w:val="22"/>
                <w:lang w:val="en-NZ"/>
              </w:rPr>
              <w:t>specimen</w:t>
            </w:r>
            <w:r w:rsidRPr="00D32850">
              <w:rPr>
                <w:rFonts w:ascii="Times New Roman" w:hAnsi="Times New Roman"/>
                <w:snapToGrid w:val="0"/>
                <w:sz w:val="22"/>
                <w:lang w:val="en-NZ"/>
              </w:rPr>
              <w:t xml:space="preserve"> sent to sequencing lab 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4" w:space="0" w:color="auto"/>
            </w:tcBorders>
          </w:tcPr>
          <w:p w14:paraId="36695900" w14:textId="77777777" w:rsidR="00FD2BA2" w:rsidRPr="00D32850" w:rsidRDefault="00FD2BA2" w:rsidP="006106D2">
            <w:pPr>
              <w:jc w:val="center"/>
            </w:pPr>
            <w:r w:rsidRPr="00D32850">
              <w:rPr>
                <w:rFonts w:ascii="Times New Roman" w:hAnsi="Times New Roman"/>
                <w:snapToGrid w:val="0"/>
                <w:sz w:val="22"/>
                <w:lang w:val="en-NZ"/>
              </w:rPr>
              <w:t>Yes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4" w:space="0" w:color="auto"/>
            </w:tcBorders>
          </w:tcPr>
          <w:p w14:paraId="02883177" w14:textId="77777777" w:rsidR="00FD2BA2" w:rsidRPr="00D32850" w:rsidRDefault="00FD2BA2" w:rsidP="006106D2">
            <w:pPr>
              <w:jc w:val="center"/>
              <w:rPr>
                <w:rFonts w:ascii="Times New Roman" w:hAnsi="Times New Roman"/>
                <w:snapToGrid w:val="0"/>
                <w:sz w:val="22"/>
                <w:lang w:val="en-NZ"/>
              </w:rPr>
            </w:pPr>
          </w:p>
        </w:tc>
      </w:tr>
    </w:tbl>
    <w:p w14:paraId="1B6D804F" w14:textId="442C4D9D" w:rsidR="007F225D" w:rsidRPr="00D32850" w:rsidRDefault="007F225D" w:rsidP="00570C45">
      <w:pPr>
        <w:tabs>
          <w:tab w:val="left" w:pos="-1080"/>
          <w:tab w:val="left" w:pos="-720"/>
          <w:tab w:val="left" w:pos="1"/>
          <w:tab w:val="left" w:pos="270"/>
          <w:tab w:val="left" w:pos="54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sz w:val="24"/>
          <w:lang w:val="en-GB"/>
        </w:rPr>
      </w:pPr>
      <w:r w:rsidRPr="00D32850">
        <w:rPr>
          <w:rFonts w:ascii="Times New Roman" w:hAnsi="Times New Roman"/>
          <w:b/>
          <w:sz w:val="24"/>
          <w:lang w:val="en-GB"/>
        </w:rPr>
        <w:br w:type="page"/>
      </w:r>
    </w:p>
    <w:p w14:paraId="45D59B19" w14:textId="77777777" w:rsidR="00570C45" w:rsidRPr="005B5857" w:rsidRDefault="00570C45" w:rsidP="00570C45">
      <w:pPr>
        <w:tabs>
          <w:tab w:val="left" w:pos="-1080"/>
          <w:tab w:val="left" w:pos="-720"/>
          <w:tab w:val="left" w:pos="1"/>
          <w:tab w:val="left" w:pos="270"/>
          <w:tab w:val="left" w:pos="54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/>
          <w:b/>
          <w:color w:val="0070C0"/>
          <w:sz w:val="28"/>
          <w:szCs w:val="28"/>
          <w:u w:val="single"/>
          <w:lang w:val="en-GB"/>
        </w:rPr>
      </w:pPr>
      <w:r w:rsidRPr="005B5857">
        <w:rPr>
          <w:rFonts w:ascii="Times New Roman" w:hAnsi="Times New Roman"/>
          <w:b/>
          <w:color w:val="0070C0"/>
          <w:sz w:val="28"/>
          <w:szCs w:val="28"/>
          <w:u w:val="single"/>
          <w:lang w:val="en-GB"/>
        </w:rPr>
        <w:lastRenderedPageBreak/>
        <w:t>Part II: Laboratory Operating Procedures and Work Practices</w:t>
      </w:r>
    </w:p>
    <w:p w14:paraId="2EABF51C" w14:textId="77777777" w:rsidR="00570C45" w:rsidRPr="005B5857" w:rsidRDefault="00570C45" w:rsidP="00570C45">
      <w:pPr>
        <w:tabs>
          <w:tab w:val="left" w:pos="-1080"/>
          <w:tab w:val="left" w:pos="-720"/>
          <w:tab w:val="left" w:pos="1"/>
          <w:tab w:val="left" w:pos="270"/>
          <w:tab w:val="left" w:pos="54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jc w:val="center"/>
        <w:rPr>
          <w:rFonts w:ascii="Times New Roman" w:hAnsi="Times New Roman"/>
          <w:bCs/>
          <w:color w:val="0070C0"/>
          <w:lang w:val="en-GB"/>
        </w:rPr>
      </w:pPr>
      <w:r w:rsidRPr="005B5857">
        <w:rPr>
          <w:rFonts w:ascii="Times New Roman" w:hAnsi="Times New Roman"/>
          <w:bCs/>
          <w:color w:val="0070C0"/>
          <w:lang w:val="en-GB"/>
        </w:rPr>
        <w:t>To be completed by the assessor</w:t>
      </w:r>
    </w:p>
    <w:p w14:paraId="658F99CF" w14:textId="402F0E2D" w:rsidR="008C6CCD" w:rsidRPr="005B5857" w:rsidRDefault="008C6CCD">
      <w:pPr>
        <w:tabs>
          <w:tab w:val="left" w:pos="-108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20" w:lineRule="atLeast"/>
        <w:rPr>
          <w:rFonts w:ascii="Times New Roman" w:hAnsi="Times New Roman"/>
          <w:b/>
          <w:color w:val="0070C0"/>
          <w:sz w:val="24"/>
          <w:lang w:val="en-GB"/>
        </w:rPr>
      </w:pPr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662"/>
        <w:gridCol w:w="1134"/>
        <w:gridCol w:w="1026"/>
      </w:tblGrid>
      <w:tr w:rsidR="003C71F7" w:rsidRPr="003C71F7" w14:paraId="1E261B9E" w14:textId="77777777" w:rsidTr="004A562F">
        <w:tc>
          <w:tcPr>
            <w:tcW w:w="817" w:type="dxa"/>
            <w:tcBorders>
              <w:right w:val="nil"/>
            </w:tcBorders>
          </w:tcPr>
          <w:p w14:paraId="510C97C7" w14:textId="77777777" w:rsidR="007F225D" w:rsidRPr="005B5857" w:rsidRDefault="007F225D">
            <w:pPr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1"/>
                <w:tab w:val="left" w:pos="851"/>
                <w:tab w:val="left" w:pos="127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  <w:tc>
          <w:tcPr>
            <w:tcW w:w="6662" w:type="dxa"/>
            <w:tcBorders>
              <w:left w:val="nil"/>
              <w:right w:val="nil"/>
            </w:tcBorders>
          </w:tcPr>
          <w:p w14:paraId="6B27979D" w14:textId="2219F1F1" w:rsidR="007F225D" w:rsidRPr="005B5857" w:rsidRDefault="007F225D" w:rsidP="004C23DD">
            <w:pPr>
              <w:tabs>
                <w:tab w:val="left" w:pos="-1080"/>
                <w:tab w:val="left" w:pos="-720"/>
                <w:tab w:val="left" w:pos="851"/>
                <w:tab w:val="left" w:pos="127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-108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 xml:space="preserve"> Specimens (</w:t>
            </w:r>
            <w:r w:rsidR="004C23DD" w:rsidRPr="005B5857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10</w:t>
            </w:r>
            <w:r w:rsidR="00022F9E" w:rsidRPr="005B5857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 xml:space="preserve"> points</w:t>
            </w:r>
            <w:r w:rsidRPr="005B5857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14:paraId="68F05892" w14:textId="77777777" w:rsidR="007F225D" w:rsidRPr="005B5857" w:rsidRDefault="007F225D">
            <w:pPr>
              <w:tabs>
                <w:tab w:val="left" w:pos="-1080"/>
                <w:tab w:val="left" w:pos="-720"/>
                <w:tab w:val="left" w:pos="1"/>
                <w:tab w:val="left" w:pos="127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right="-108"/>
              <w:jc w:val="right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Score:</w:t>
            </w:r>
          </w:p>
        </w:tc>
        <w:tc>
          <w:tcPr>
            <w:tcW w:w="1026" w:type="dxa"/>
            <w:shd w:val="pct10" w:color="auto" w:fill="FFFFFF"/>
          </w:tcPr>
          <w:p w14:paraId="6782C0AA" w14:textId="77777777" w:rsidR="007F225D" w:rsidRPr="005B5857" w:rsidRDefault="007F225D">
            <w:pPr>
              <w:tabs>
                <w:tab w:val="left" w:pos="-1080"/>
                <w:tab w:val="left" w:pos="-720"/>
                <w:tab w:val="left" w:pos="1"/>
                <w:tab w:val="left" w:pos="851"/>
                <w:tab w:val="left" w:pos="127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bCs/>
                <w:color w:val="0070C0"/>
                <w:sz w:val="22"/>
                <w:lang w:val="en-GB"/>
              </w:rPr>
            </w:pPr>
          </w:p>
        </w:tc>
      </w:tr>
      <w:tr w:rsidR="003C71F7" w:rsidRPr="003C71F7" w14:paraId="6C26E217" w14:textId="77777777" w:rsidTr="004A562F">
        <w:tc>
          <w:tcPr>
            <w:tcW w:w="817" w:type="dxa"/>
            <w:tcBorders>
              <w:right w:val="nil"/>
            </w:tcBorders>
          </w:tcPr>
          <w:p w14:paraId="36FE386B" w14:textId="77777777" w:rsidR="007F225D" w:rsidRPr="005B5857" w:rsidRDefault="007F225D" w:rsidP="007F225D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1"/>
                <w:tab w:val="left" w:pos="851"/>
                <w:tab w:val="left" w:pos="127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</w:tcBorders>
          </w:tcPr>
          <w:p w14:paraId="51C7274E" w14:textId="77777777" w:rsidR="007F225D" w:rsidRPr="005B5857" w:rsidRDefault="007F225D">
            <w:pPr>
              <w:tabs>
                <w:tab w:val="left" w:pos="-1080"/>
                <w:tab w:val="left" w:pos="-720"/>
                <w:tab w:val="left" w:pos="851"/>
                <w:tab w:val="left" w:pos="127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Specimens are processed in accordance with WHO protocols:</w:t>
            </w:r>
          </w:p>
        </w:tc>
        <w:tc>
          <w:tcPr>
            <w:tcW w:w="1026" w:type="dxa"/>
            <w:shd w:val="pct10" w:color="auto" w:fill="FFFFFF"/>
          </w:tcPr>
          <w:p w14:paraId="603BAB48" w14:textId="77777777" w:rsidR="007F225D" w:rsidRPr="005B5857" w:rsidRDefault="007F225D">
            <w:pPr>
              <w:tabs>
                <w:tab w:val="left" w:pos="-1080"/>
                <w:tab w:val="left" w:pos="-720"/>
                <w:tab w:val="left" w:pos="1"/>
                <w:tab w:val="left" w:pos="851"/>
                <w:tab w:val="left" w:pos="127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jc w:val="right"/>
              <w:outlineLvl w:val="0"/>
              <w:rPr>
                <w:rFonts w:ascii="Times New Roman" w:hAnsi="Times New Roman"/>
                <w:b/>
                <w:bCs/>
                <w:color w:val="0070C0"/>
                <w:sz w:val="22"/>
                <w:lang w:val="en-GB"/>
              </w:rPr>
            </w:pPr>
          </w:p>
        </w:tc>
      </w:tr>
      <w:tr w:rsidR="003C71F7" w:rsidRPr="003C71F7" w14:paraId="28D3A8D5" w14:textId="77777777" w:rsidTr="004A562F">
        <w:tc>
          <w:tcPr>
            <w:tcW w:w="817" w:type="dxa"/>
            <w:tcBorders>
              <w:right w:val="nil"/>
            </w:tcBorders>
          </w:tcPr>
          <w:p w14:paraId="1DD68575" w14:textId="77777777" w:rsidR="007F225D" w:rsidRPr="005B5857" w:rsidRDefault="007F225D" w:rsidP="007F225D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1"/>
                <w:tab w:val="left" w:pos="851"/>
                <w:tab w:val="left" w:pos="127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</w:tcBorders>
          </w:tcPr>
          <w:p w14:paraId="49CA9AC4" w14:textId="080386A7" w:rsidR="007F225D" w:rsidRPr="005B5857" w:rsidRDefault="00F02BCB">
            <w:pPr>
              <w:tabs>
                <w:tab w:val="left" w:pos="-1080"/>
                <w:tab w:val="left" w:pos="-720"/>
                <w:tab w:val="left" w:pos="851"/>
                <w:tab w:val="left" w:pos="127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Specimens</w:t>
            </w:r>
            <w:r w:rsidR="007F225D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for </w:t>
            </w:r>
            <w:r w:rsidR="00A61002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virus </w:t>
            </w:r>
            <w:r w:rsidR="0076261D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detection </w:t>
            </w:r>
            <w:r w:rsidR="007F225D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are stored at –70</w:t>
            </w:r>
            <w:r w:rsidR="007F225D" w:rsidRPr="005B5857">
              <w:rPr>
                <w:rFonts w:ascii="Times New Roman" w:hAnsi="Times New Roman"/>
                <w:color w:val="0070C0"/>
                <w:sz w:val="22"/>
                <w:vertAlign w:val="superscript"/>
                <w:lang w:val="en-GB"/>
              </w:rPr>
              <w:t>o</w:t>
            </w:r>
            <w:r w:rsidR="007F225D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C if not </w:t>
            </w:r>
            <w:r w:rsidR="0076261D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tested within a day of receipt:</w:t>
            </w:r>
            <w:r w:rsidR="007F225D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</w:t>
            </w:r>
          </w:p>
        </w:tc>
        <w:tc>
          <w:tcPr>
            <w:tcW w:w="1026" w:type="dxa"/>
            <w:shd w:val="pct10" w:color="auto" w:fill="FFFFFF"/>
          </w:tcPr>
          <w:p w14:paraId="7CA0330E" w14:textId="77777777" w:rsidR="007F225D" w:rsidRPr="005B5857" w:rsidRDefault="007F225D">
            <w:pPr>
              <w:tabs>
                <w:tab w:val="left" w:pos="-1080"/>
                <w:tab w:val="left" w:pos="-720"/>
                <w:tab w:val="left" w:pos="1"/>
                <w:tab w:val="left" w:pos="851"/>
                <w:tab w:val="left" w:pos="127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bCs/>
                <w:color w:val="0070C0"/>
                <w:sz w:val="22"/>
                <w:lang w:val="en-GB"/>
              </w:rPr>
            </w:pPr>
          </w:p>
        </w:tc>
      </w:tr>
      <w:tr w:rsidR="003C71F7" w:rsidRPr="003C71F7" w14:paraId="0521A553" w14:textId="77777777" w:rsidTr="004A562F">
        <w:tc>
          <w:tcPr>
            <w:tcW w:w="817" w:type="dxa"/>
            <w:tcBorders>
              <w:bottom w:val="single" w:sz="4" w:space="0" w:color="808080"/>
              <w:right w:val="nil"/>
            </w:tcBorders>
          </w:tcPr>
          <w:p w14:paraId="1374545E" w14:textId="77777777" w:rsidR="007F225D" w:rsidRPr="005B5857" w:rsidRDefault="007F225D" w:rsidP="007F225D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1"/>
                <w:tab w:val="left" w:pos="851"/>
                <w:tab w:val="left" w:pos="127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  <w:bottom w:val="single" w:sz="4" w:space="0" w:color="808080"/>
            </w:tcBorders>
          </w:tcPr>
          <w:p w14:paraId="70D563BA" w14:textId="77777777" w:rsidR="007F225D" w:rsidRPr="005B5857" w:rsidRDefault="007F225D">
            <w:pPr>
              <w:tabs>
                <w:tab w:val="left" w:pos="-1080"/>
                <w:tab w:val="left" w:pos="-720"/>
                <w:tab w:val="left" w:pos="851"/>
                <w:tab w:val="left" w:pos="127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Specimens for isolation, all virus isolates, and other potentially infectious materials are stored separately from non-infectious materials in designated freezers and refrigerators:</w:t>
            </w:r>
          </w:p>
        </w:tc>
        <w:tc>
          <w:tcPr>
            <w:tcW w:w="1026" w:type="dxa"/>
            <w:tcBorders>
              <w:bottom w:val="single" w:sz="4" w:space="0" w:color="808080"/>
            </w:tcBorders>
            <w:shd w:val="pct10" w:color="auto" w:fill="FFFFFF"/>
          </w:tcPr>
          <w:p w14:paraId="455FBEA5" w14:textId="77777777" w:rsidR="007F225D" w:rsidRPr="005B5857" w:rsidRDefault="007F225D">
            <w:pPr>
              <w:shd w:val="pct10" w:color="auto" w:fill="FFFFFF"/>
              <w:tabs>
                <w:tab w:val="left" w:pos="-1080"/>
                <w:tab w:val="left" w:pos="-720"/>
                <w:tab w:val="left" w:pos="1"/>
                <w:tab w:val="left" w:pos="851"/>
                <w:tab w:val="left" w:pos="127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jc w:val="right"/>
              <w:outlineLvl w:val="0"/>
              <w:rPr>
                <w:rFonts w:ascii="Times New Roman" w:hAnsi="Times New Roman"/>
                <w:b/>
                <w:bCs/>
                <w:color w:val="0070C0"/>
                <w:sz w:val="22"/>
                <w:lang w:val="en-GB"/>
              </w:rPr>
            </w:pPr>
          </w:p>
        </w:tc>
      </w:tr>
      <w:tr w:rsidR="004A562F" w:rsidRPr="003C71F7" w14:paraId="2652A612" w14:textId="77777777" w:rsidTr="004A562F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D00B69" w14:textId="77777777" w:rsidR="004A562F" w:rsidRPr="005B5857" w:rsidRDefault="004A562F" w:rsidP="004A562F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tLeast"/>
              <w:rPr>
                <w:rFonts w:ascii="Times New Roman" w:hAnsi="Times New Roman"/>
                <w:i/>
                <w:color w:val="0070C0"/>
                <w:lang w:val="en-GB"/>
              </w:rPr>
            </w:pPr>
          </w:p>
        </w:tc>
      </w:tr>
      <w:tr w:rsidR="004A562F" w:rsidRPr="003C71F7" w14:paraId="3E356057" w14:textId="77777777" w:rsidTr="004A562F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BBCF" w14:textId="77777777" w:rsidR="004A562F" w:rsidRPr="005B5857" w:rsidRDefault="004A562F" w:rsidP="004A562F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i/>
                <w:color w:val="0070C0"/>
                <w:lang w:val="en-GB"/>
              </w:rPr>
            </w:pPr>
            <w:r w:rsidRPr="005B5857">
              <w:rPr>
                <w:rFonts w:ascii="Times New Roman" w:hAnsi="Times New Roman"/>
                <w:i/>
                <w:color w:val="0070C0"/>
                <w:lang w:val="en-GB"/>
              </w:rPr>
              <w:t>COMMENTS AND RECOMMENDATIONS</w:t>
            </w:r>
          </w:p>
          <w:p w14:paraId="2F66C1AD" w14:textId="6357B313" w:rsidR="004A562F" w:rsidRPr="005B5857" w:rsidRDefault="004A562F" w:rsidP="004A562F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bCs/>
                <w:iCs/>
                <w:color w:val="0070C0"/>
                <w:sz w:val="22"/>
                <w:szCs w:val="22"/>
                <w:lang w:val="pt-BR"/>
              </w:rPr>
            </w:pPr>
          </w:p>
          <w:p w14:paraId="0281F806" w14:textId="77777777" w:rsidR="004A562F" w:rsidRPr="005B5857" w:rsidRDefault="004A562F" w:rsidP="004A562F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bCs/>
                <w:iCs/>
                <w:color w:val="0070C0"/>
                <w:sz w:val="22"/>
                <w:szCs w:val="22"/>
                <w:lang w:val="pt-BR"/>
              </w:rPr>
            </w:pPr>
          </w:p>
          <w:p w14:paraId="4BBD74C4" w14:textId="77777777" w:rsidR="004A562F" w:rsidRPr="005B5857" w:rsidRDefault="004A562F" w:rsidP="004A562F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b/>
                <w:bCs/>
                <w:iCs/>
                <w:color w:val="0070C0"/>
                <w:sz w:val="22"/>
                <w:szCs w:val="22"/>
                <w:lang w:val="pt-BR"/>
              </w:rPr>
            </w:pPr>
          </w:p>
        </w:tc>
      </w:tr>
    </w:tbl>
    <w:p w14:paraId="1F24AC14" w14:textId="77777777" w:rsidR="007F225D" w:rsidRPr="005B5857" w:rsidRDefault="007F225D">
      <w:pPr>
        <w:tabs>
          <w:tab w:val="left" w:pos="-1080"/>
          <w:tab w:val="left" w:pos="-720"/>
          <w:tab w:val="left" w:pos="1"/>
          <w:tab w:val="left" w:pos="851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20" w:lineRule="atLeast"/>
        <w:outlineLvl w:val="0"/>
        <w:rPr>
          <w:rFonts w:ascii="Times New Roman" w:hAnsi="Times New Roman"/>
          <w:color w:val="0070C0"/>
          <w:sz w:val="24"/>
          <w:lang w:val="pt-BR"/>
        </w:rPr>
      </w:pPr>
    </w:p>
    <w:p w14:paraId="50F94F5C" w14:textId="77777777" w:rsidR="007F225D" w:rsidRPr="005B5857" w:rsidRDefault="007F225D">
      <w:pPr>
        <w:tabs>
          <w:tab w:val="left" w:pos="-1080"/>
          <w:tab w:val="left" w:pos="-720"/>
          <w:tab w:val="left" w:pos="1"/>
          <w:tab w:val="left" w:pos="851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20" w:lineRule="atLeast"/>
        <w:outlineLvl w:val="0"/>
        <w:rPr>
          <w:rFonts w:ascii="Times New Roman" w:hAnsi="Times New Roman"/>
          <w:color w:val="0070C0"/>
          <w:sz w:val="24"/>
          <w:lang w:val="en-GB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662"/>
        <w:gridCol w:w="1134"/>
        <w:gridCol w:w="1026"/>
      </w:tblGrid>
      <w:tr w:rsidR="003C71F7" w:rsidRPr="003C71F7" w14:paraId="2F30785D" w14:textId="77777777">
        <w:trPr>
          <w:cantSplit/>
        </w:trPr>
        <w:tc>
          <w:tcPr>
            <w:tcW w:w="817" w:type="dxa"/>
            <w:tcBorders>
              <w:right w:val="nil"/>
            </w:tcBorders>
          </w:tcPr>
          <w:p w14:paraId="07665823" w14:textId="77777777" w:rsidR="007F225D" w:rsidRPr="005B5857" w:rsidRDefault="007F225D">
            <w:pPr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center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br w:type="page"/>
            </w:r>
          </w:p>
        </w:tc>
        <w:tc>
          <w:tcPr>
            <w:tcW w:w="6662" w:type="dxa"/>
            <w:tcBorders>
              <w:left w:val="nil"/>
              <w:right w:val="nil"/>
            </w:tcBorders>
          </w:tcPr>
          <w:p w14:paraId="7C4FF6C6" w14:textId="53CD93CD" w:rsidR="007F225D" w:rsidRPr="005B5857" w:rsidRDefault="007F225D" w:rsidP="004C23DD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Cell Lines (</w:t>
            </w:r>
            <w:r w:rsidR="00B314B9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2</w:t>
            </w:r>
            <w:r w:rsidR="007C2FA3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5</w:t>
            </w:r>
            <w:r w:rsidR="00022F9E" w:rsidRPr="005B5857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 xml:space="preserve"> points</w:t>
            </w:r>
            <w:r w:rsidRPr="005B5857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14:paraId="22BB15BF" w14:textId="77777777" w:rsidR="007F225D" w:rsidRPr="005B5857" w:rsidRDefault="007F225D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Score:</w:t>
            </w:r>
          </w:p>
        </w:tc>
        <w:tc>
          <w:tcPr>
            <w:tcW w:w="1026" w:type="dxa"/>
            <w:tcBorders>
              <w:bottom w:val="nil"/>
            </w:tcBorders>
            <w:shd w:val="pct10" w:color="auto" w:fill="FFFFFF"/>
          </w:tcPr>
          <w:p w14:paraId="7E3E1820" w14:textId="77777777" w:rsidR="007F225D" w:rsidRPr="005B5857" w:rsidRDefault="007F225D" w:rsidP="00085E9D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C71F7" w:rsidRPr="003C71F7" w14:paraId="00F7E378" w14:textId="77777777" w:rsidTr="004216F5">
        <w:trPr>
          <w:cantSplit/>
        </w:trPr>
        <w:tc>
          <w:tcPr>
            <w:tcW w:w="817" w:type="dxa"/>
            <w:tcBorders>
              <w:right w:val="nil"/>
            </w:tcBorders>
          </w:tcPr>
          <w:p w14:paraId="7186619F" w14:textId="77777777" w:rsidR="007F225D" w:rsidRPr="005B5857" w:rsidRDefault="007F225D" w:rsidP="007F225D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jc w:val="right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</w:tcBorders>
          </w:tcPr>
          <w:p w14:paraId="4B5C08CC" w14:textId="06B2B204" w:rsidR="007F225D" w:rsidRPr="005B5857" w:rsidRDefault="00120128" w:rsidP="00F24813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>Validated</w:t>
            </w:r>
            <w:r w:rsidR="007F225D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</w:t>
            </w:r>
            <w:r w:rsidR="00F24813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SOPs</w:t>
            </w:r>
            <w:r w:rsidR="007F225D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are available </w:t>
            </w:r>
            <w:r w:rsidR="00062247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and used </w:t>
            </w:r>
            <w:r w:rsidR="007F225D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for;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24CA53A7" w14:textId="77777777" w:rsidR="007F225D" w:rsidRPr="005B5857" w:rsidRDefault="007F225D" w:rsidP="00085E9D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C71F7" w:rsidRPr="003C71F7" w14:paraId="249AE18F" w14:textId="77777777">
        <w:trPr>
          <w:cantSplit/>
        </w:trPr>
        <w:tc>
          <w:tcPr>
            <w:tcW w:w="817" w:type="dxa"/>
            <w:tcBorders>
              <w:right w:val="nil"/>
            </w:tcBorders>
          </w:tcPr>
          <w:p w14:paraId="40DE361B" w14:textId="77777777" w:rsidR="007F225D" w:rsidRPr="005B5857" w:rsidRDefault="007F225D">
            <w:pPr>
              <w:tabs>
                <w:tab w:val="left" w:pos="-1080"/>
                <w:tab w:val="left" w:pos="-720"/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</w:tcBorders>
          </w:tcPr>
          <w:p w14:paraId="27CE768A" w14:textId="77777777" w:rsidR="007F225D" w:rsidRPr="005B5857" w:rsidRDefault="007F225D">
            <w:pPr>
              <w:tabs>
                <w:tab w:val="left" w:pos="-1080"/>
                <w:tab w:val="left" w:pos="-720"/>
                <w:tab w:val="left" w:pos="14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72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a. Freezing and recovery of cells: </w:t>
            </w:r>
          </w:p>
        </w:tc>
        <w:tc>
          <w:tcPr>
            <w:tcW w:w="1026" w:type="dxa"/>
            <w:shd w:val="pct10" w:color="auto" w:fill="FFFFFF"/>
          </w:tcPr>
          <w:p w14:paraId="36A64B13" w14:textId="77777777" w:rsidR="007F225D" w:rsidRPr="005B5857" w:rsidRDefault="007F225D" w:rsidP="00085E9D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C71F7" w:rsidRPr="003C71F7" w14:paraId="2921651D" w14:textId="77777777">
        <w:trPr>
          <w:cantSplit/>
        </w:trPr>
        <w:tc>
          <w:tcPr>
            <w:tcW w:w="817" w:type="dxa"/>
            <w:tcBorders>
              <w:right w:val="nil"/>
            </w:tcBorders>
          </w:tcPr>
          <w:p w14:paraId="64CBF3A1" w14:textId="77777777" w:rsidR="007F225D" w:rsidRPr="005B5857" w:rsidRDefault="007F225D">
            <w:pPr>
              <w:tabs>
                <w:tab w:val="left" w:pos="-1080"/>
                <w:tab w:val="left" w:pos="-720"/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</w:tcBorders>
          </w:tcPr>
          <w:p w14:paraId="7F4E48AB" w14:textId="77777777" w:rsidR="007F225D" w:rsidRPr="005B5857" w:rsidRDefault="007F225D">
            <w:pPr>
              <w:tabs>
                <w:tab w:val="left" w:pos="-1080"/>
                <w:tab w:val="left" w:pos="-720"/>
                <w:tab w:val="left" w:pos="14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72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b. Routine passage of cells:</w:t>
            </w:r>
          </w:p>
        </w:tc>
        <w:tc>
          <w:tcPr>
            <w:tcW w:w="1026" w:type="dxa"/>
            <w:shd w:val="pct10" w:color="auto" w:fill="FFFFFF"/>
          </w:tcPr>
          <w:p w14:paraId="7946B883" w14:textId="77777777" w:rsidR="007F225D" w:rsidRPr="005B5857" w:rsidRDefault="007F225D" w:rsidP="00085E9D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C71F7" w:rsidRPr="003C71F7" w14:paraId="316D9441" w14:textId="77777777">
        <w:trPr>
          <w:cantSplit/>
        </w:trPr>
        <w:tc>
          <w:tcPr>
            <w:tcW w:w="817" w:type="dxa"/>
            <w:tcBorders>
              <w:right w:val="nil"/>
            </w:tcBorders>
          </w:tcPr>
          <w:p w14:paraId="0130D631" w14:textId="77777777" w:rsidR="00F24813" w:rsidRPr="005B5857" w:rsidRDefault="00F24813">
            <w:pPr>
              <w:tabs>
                <w:tab w:val="left" w:pos="-1080"/>
                <w:tab w:val="left" w:pos="-720"/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</w:tcBorders>
          </w:tcPr>
          <w:p w14:paraId="4995C24F" w14:textId="77777777" w:rsidR="00F24813" w:rsidRPr="005B5857" w:rsidRDefault="00F24813">
            <w:pPr>
              <w:tabs>
                <w:tab w:val="left" w:pos="-1080"/>
                <w:tab w:val="left" w:pos="-720"/>
                <w:tab w:val="left" w:pos="14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72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c. Inoculation of cells</w:t>
            </w:r>
          </w:p>
        </w:tc>
        <w:tc>
          <w:tcPr>
            <w:tcW w:w="1026" w:type="dxa"/>
            <w:shd w:val="pct10" w:color="auto" w:fill="FFFFFF"/>
          </w:tcPr>
          <w:p w14:paraId="114C267F" w14:textId="77777777" w:rsidR="00F24813" w:rsidRPr="005B5857" w:rsidRDefault="00F24813" w:rsidP="00085E9D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C71F7" w:rsidRPr="003C71F7" w14:paraId="7477496B" w14:textId="77777777">
        <w:trPr>
          <w:cantSplit/>
        </w:trPr>
        <w:tc>
          <w:tcPr>
            <w:tcW w:w="817" w:type="dxa"/>
            <w:tcBorders>
              <w:right w:val="nil"/>
            </w:tcBorders>
          </w:tcPr>
          <w:p w14:paraId="53DD4B58" w14:textId="77777777" w:rsidR="00F24813" w:rsidRPr="005B5857" w:rsidRDefault="00F24813">
            <w:pPr>
              <w:tabs>
                <w:tab w:val="left" w:pos="-1080"/>
                <w:tab w:val="left" w:pos="-720"/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</w:tcBorders>
          </w:tcPr>
          <w:p w14:paraId="6BA03E9D" w14:textId="77777777" w:rsidR="00F24813" w:rsidRPr="005B5857" w:rsidRDefault="00F24813">
            <w:pPr>
              <w:tabs>
                <w:tab w:val="left" w:pos="-1080"/>
                <w:tab w:val="left" w:pos="-720"/>
                <w:tab w:val="left" w:pos="14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72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h. Harvest and storage of viral isolates</w:t>
            </w:r>
          </w:p>
        </w:tc>
        <w:tc>
          <w:tcPr>
            <w:tcW w:w="1026" w:type="dxa"/>
            <w:shd w:val="pct10" w:color="auto" w:fill="FFFFFF"/>
          </w:tcPr>
          <w:p w14:paraId="7D8F1075" w14:textId="77777777" w:rsidR="00F24813" w:rsidRPr="005B5857" w:rsidRDefault="00F24813" w:rsidP="00085E9D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C71F7" w:rsidRPr="003C71F7" w14:paraId="4CFBA849" w14:textId="77777777">
        <w:trPr>
          <w:cantSplit/>
        </w:trPr>
        <w:tc>
          <w:tcPr>
            <w:tcW w:w="817" w:type="dxa"/>
            <w:tcBorders>
              <w:right w:val="nil"/>
            </w:tcBorders>
          </w:tcPr>
          <w:p w14:paraId="1F4883E3" w14:textId="77777777" w:rsidR="007F225D" w:rsidRPr="005B5857" w:rsidRDefault="007F225D" w:rsidP="007F225D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</w:tcBorders>
          </w:tcPr>
          <w:p w14:paraId="3BF8523D" w14:textId="77777777" w:rsidR="007F225D" w:rsidRPr="005B5857" w:rsidRDefault="005D1F25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Vero/</w:t>
            </w:r>
            <w:proofErr w:type="spellStart"/>
            <w:r w:rsidR="0029644D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h</w:t>
            </w: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SLAM</w:t>
            </w:r>
            <w:proofErr w:type="spellEnd"/>
            <w:r w:rsidR="007F225D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cells for measles and V</w:t>
            </w: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ero (or Vero/</w:t>
            </w:r>
            <w:proofErr w:type="spellStart"/>
            <w:r w:rsidR="0029644D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h</w:t>
            </w: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SLAM</w:t>
            </w:r>
            <w:proofErr w:type="spellEnd"/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) </w:t>
            </w:r>
            <w:r w:rsidR="007F225D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for Rubella are available for use:</w:t>
            </w:r>
          </w:p>
        </w:tc>
        <w:tc>
          <w:tcPr>
            <w:tcW w:w="1026" w:type="dxa"/>
            <w:shd w:val="pct10" w:color="auto" w:fill="FFFFFF"/>
          </w:tcPr>
          <w:p w14:paraId="4077BF88" w14:textId="77777777" w:rsidR="007F225D" w:rsidRPr="005B5857" w:rsidRDefault="007F225D" w:rsidP="00085E9D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C71F7" w:rsidRPr="003C71F7" w14:paraId="7DFF7472" w14:textId="77777777">
        <w:trPr>
          <w:cantSplit/>
        </w:trPr>
        <w:tc>
          <w:tcPr>
            <w:tcW w:w="817" w:type="dxa"/>
            <w:tcBorders>
              <w:right w:val="nil"/>
            </w:tcBorders>
          </w:tcPr>
          <w:p w14:paraId="6D73D73A" w14:textId="77777777" w:rsidR="007F225D" w:rsidRPr="005B5857" w:rsidRDefault="007F225D" w:rsidP="007F225D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</w:tcBorders>
          </w:tcPr>
          <w:p w14:paraId="1014BCB1" w14:textId="77777777" w:rsidR="007F225D" w:rsidRPr="005B5857" w:rsidRDefault="007F225D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Cells are obtained from approved WHO stocks:</w:t>
            </w:r>
          </w:p>
        </w:tc>
        <w:tc>
          <w:tcPr>
            <w:tcW w:w="1026" w:type="dxa"/>
            <w:shd w:val="pct10" w:color="auto" w:fill="FFFFFF"/>
          </w:tcPr>
          <w:p w14:paraId="06978614" w14:textId="77777777" w:rsidR="007F225D" w:rsidRPr="005B5857" w:rsidRDefault="007F225D" w:rsidP="00085E9D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C71F7" w:rsidRPr="003C71F7" w14:paraId="420267C0" w14:textId="77777777">
        <w:trPr>
          <w:cantSplit/>
        </w:trPr>
        <w:tc>
          <w:tcPr>
            <w:tcW w:w="817" w:type="dxa"/>
            <w:tcBorders>
              <w:right w:val="nil"/>
            </w:tcBorders>
          </w:tcPr>
          <w:p w14:paraId="4C2328AF" w14:textId="77777777" w:rsidR="007A7C10" w:rsidRPr="005B5857" w:rsidRDefault="007A7C10" w:rsidP="007F225D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</w:tcBorders>
          </w:tcPr>
          <w:p w14:paraId="7BDC915F" w14:textId="77777777" w:rsidR="007A7C10" w:rsidRPr="005B5857" w:rsidRDefault="007A7C10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Geneticin (G418) is used in the media for preparation of frozen cell stocks:</w:t>
            </w:r>
          </w:p>
        </w:tc>
        <w:tc>
          <w:tcPr>
            <w:tcW w:w="1026" w:type="dxa"/>
            <w:shd w:val="pct10" w:color="auto" w:fill="FFFFFF"/>
          </w:tcPr>
          <w:p w14:paraId="57C1D482" w14:textId="77777777" w:rsidR="007A7C10" w:rsidRPr="005B5857" w:rsidRDefault="007A7C10" w:rsidP="00085E9D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C71F7" w:rsidRPr="003C71F7" w14:paraId="4BDCA0C5" w14:textId="77777777">
        <w:trPr>
          <w:cantSplit/>
        </w:trPr>
        <w:tc>
          <w:tcPr>
            <w:tcW w:w="817" w:type="dxa"/>
            <w:tcBorders>
              <w:right w:val="nil"/>
            </w:tcBorders>
          </w:tcPr>
          <w:p w14:paraId="7153197F" w14:textId="77777777" w:rsidR="007F225D" w:rsidRPr="005B5857" w:rsidRDefault="007F225D" w:rsidP="007F225D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</w:tcBorders>
          </w:tcPr>
          <w:p w14:paraId="1C061ACB" w14:textId="77777777" w:rsidR="007F225D" w:rsidRPr="005B5857" w:rsidRDefault="007F225D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Foetal calf serum is derived from certified, disease–free sources:  </w:t>
            </w:r>
          </w:p>
        </w:tc>
        <w:tc>
          <w:tcPr>
            <w:tcW w:w="1026" w:type="dxa"/>
            <w:shd w:val="pct10" w:color="auto" w:fill="FFFFFF"/>
          </w:tcPr>
          <w:p w14:paraId="313EA8C0" w14:textId="77777777" w:rsidR="007F225D" w:rsidRPr="005B5857" w:rsidRDefault="007F225D" w:rsidP="00085E9D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C71F7" w:rsidRPr="003C71F7" w14:paraId="621A5365" w14:textId="77777777">
        <w:trPr>
          <w:cantSplit/>
        </w:trPr>
        <w:tc>
          <w:tcPr>
            <w:tcW w:w="817" w:type="dxa"/>
            <w:tcBorders>
              <w:right w:val="nil"/>
            </w:tcBorders>
          </w:tcPr>
          <w:p w14:paraId="6A10894B" w14:textId="77777777" w:rsidR="007F225D" w:rsidRPr="005B5857" w:rsidRDefault="007F225D" w:rsidP="007F225D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</w:tcBorders>
          </w:tcPr>
          <w:p w14:paraId="176FF963" w14:textId="77777777" w:rsidR="007F225D" w:rsidRPr="005B5857" w:rsidRDefault="007F225D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Low passage </w:t>
            </w:r>
            <w:r w:rsidR="005D1F25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cell </w:t>
            </w: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stocks are </w:t>
            </w:r>
            <w:r w:rsidR="005D1F25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labelled appropriately and </w:t>
            </w: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stored in liquid nitrogen:</w:t>
            </w:r>
          </w:p>
        </w:tc>
        <w:tc>
          <w:tcPr>
            <w:tcW w:w="1026" w:type="dxa"/>
            <w:shd w:val="pct10" w:color="auto" w:fill="FFFFFF"/>
          </w:tcPr>
          <w:p w14:paraId="3DBEF719" w14:textId="77777777" w:rsidR="007F225D" w:rsidRPr="005B5857" w:rsidRDefault="007F225D" w:rsidP="00085E9D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C71F7" w:rsidRPr="003C71F7" w14:paraId="34B0E2CA" w14:textId="77777777">
        <w:trPr>
          <w:cantSplit/>
        </w:trPr>
        <w:tc>
          <w:tcPr>
            <w:tcW w:w="817" w:type="dxa"/>
            <w:tcBorders>
              <w:right w:val="nil"/>
            </w:tcBorders>
          </w:tcPr>
          <w:p w14:paraId="26FE3750" w14:textId="77777777" w:rsidR="007F225D" w:rsidRPr="005B5857" w:rsidRDefault="007F225D" w:rsidP="007F225D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jc w:val="right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</w:tcBorders>
          </w:tcPr>
          <w:p w14:paraId="019CC7F1" w14:textId="77777777" w:rsidR="007F225D" w:rsidRPr="005B5857" w:rsidRDefault="007F225D" w:rsidP="005D1F25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Cells are routinely replaced at regular intervals</w:t>
            </w:r>
            <w:r w:rsidR="005D1F25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</w:t>
            </w:r>
            <w:r w:rsidR="005D1F25" w:rsidRPr="005B5857">
              <w:rPr>
                <w:rFonts w:ascii="Times New Roman" w:hAnsi="Times New Roman"/>
                <w:color w:val="0070C0"/>
                <w:sz w:val="22"/>
              </w:rPr>
              <w:t>of at least 3 months or 15 passages</w:t>
            </w: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026" w:type="dxa"/>
            <w:shd w:val="pct10" w:color="auto" w:fill="FFFFFF"/>
          </w:tcPr>
          <w:p w14:paraId="76AF0DCA" w14:textId="77777777" w:rsidR="007F225D" w:rsidRPr="005B5857" w:rsidRDefault="007F225D" w:rsidP="00085E9D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C71F7" w:rsidRPr="003C71F7" w14:paraId="69D2AE19" w14:textId="77777777">
        <w:trPr>
          <w:cantSplit/>
        </w:trPr>
        <w:tc>
          <w:tcPr>
            <w:tcW w:w="817" w:type="dxa"/>
            <w:tcBorders>
              <w:right w:val="nil"/>
            </w:tcBorders>
          </w:tcPr>
          <w:p w14:paraId="00F92DB0" w14:textId="77777777" w:rsidR="007F225D" w:rsidRPr="005B5857" w:rsidRDefault="007F225D" w:rsidP="007F225D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</w:tcBorders>
          </w:tcPr>
          <w:p w14:paraId="725A654B" w14:textId="77777777" w:rsidR="007F225D" w:rsidRPr="005B5857" w:rsidRDefault="007F225D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Cells remain healthy for at least 5 days:</w:t>
            </w:r>
          </w:p>
        </w:tc>
        <w:tc>
          <w:tcPr>
            <w:tcW w:w="1026" w:type="dxa"/>
            <w:shd w:val="pct10" w:color="auto" w:fill="FFFFFF"/>
          </w:tcPr>
          <w:p w14:paraId="10ECDC78" w14:textId="77777777" w:rsidR="007F225D" w:rsidRPr="005B5857" w:rsidRDefault="007F225D" w:rsidP="00085E9D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C71F7" w:rsidRPr="003C71F7" w14:paraId="707ED61E" w14:textId="77777777">
        <w:trPr>
          <w:cantSplit/>
          <w:trHeight w:val="240"/>
        </w:trPr>
        <w:tc>
          <w:tcPr>
            <w:tcW w:w="817" w:type="dxa"/>
            <w:tcBorders>
              <w:right w:val="nil"/>
            </w:tcBorders>
          </w:tcPr>
          <w:p w14:paraId="526DF25D" w14:textId="77777777" w:rsidR="007F225D" w:rsidRPr="005B5857" w:rsidRDefault="007F225D" w:rsidP="007F225D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</w:tcBorders>
          </w:tcPr>
          <w:p w14:paraId="5EF7A83C" w14:textId="77777777" w:rsidR="007F225D" w:rsidRPr="005B5857" w:rsidRDefault="007F225D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Cells are passaged and maintained in space separate from that used for specimen processing and virus inoculation:</w:t>
            </w:r>
          </w:p>
        </w:tc>
        <w:tc>
          <w:tcPr>
            <w:tcW w:w="1026" w:type="dxa"/>
            <w:shd w:val="pct10" w:color="auto" w:fill="FFFFFF"/>
          </w:tcPr>
          <w:p w14:paraId="5DFDE674" w14:textId="77777777" w:rsidR="007F225D" w:rsidRPr="005B5857" w:rsidRDefault="007F225D" w:rsidP="00085E9D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C71F7" w:rsidRPr="003C71F7" w14:paraId="71C37B64" w14:textId="77777777">
        <w:trPr>
          <w:cantSplit/>
        </w:trPr>
        <w:tc>
          <w:tcPr>
            <w:tcW w:w="817" w:type="dxa"/>
            <w:tcBorders>
              <w:right w:val="nil"/>
            </w:tcBorders>
          </w:tcPr>
          <w:p w14:paraId="4CE91EE7" w14:textId="77777777" w:rsidR="007F225D" w:rsidRPr="005B5857" w:rsidRDefault="007F225D" w:rsidP="007F225D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</w:tcBorders>
          </w:tcPr>
          <w:p w14:paraId="2653743D" w14:textId="540FE878" w:rsidR="007F225D" w:rsidRPr="005B5857" w:rsidRDefault="007F225D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Media and cells are prepared at separate times</w:t>
            </w:r>
            <w:r w:rsidR="00F24813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, sterility checks performed for </w:t>
            </w:r>
            <w:r w:rsidR="00BB488B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media</w:t>
            </w:r>
            <w:r w:rsidR="00F24813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prepared in house</w:t>
            </w: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026" w:type="dxa"/>
            <w:shd w:val="pct10" w:color="auto" w:fill="FFFFFF"/>
          </w:tcPr>
          <w:p w14:paraId="6A9F0659" w14:textId="77777777" w:rsidR="007F225D" w:rsidRPr="005B5857" w:rsidRDefault="007F225D" w:rsidP="00085E9D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C71F7" w:rsidRPr="003C71F7" w14:paraId="3042DE67" w14:textId="77777777">
        <w:trPr>
          <w:cantSplit/>
          <w:trHeight w:val="419"/>
        </w:trPr>
        <w:tc>
          <w:tcPr>
            <w:tcW w:w="817" w:type="dxa"/>
            <w:tcBorders>
              <w:bottom w:val="nil"/>
              <w:right w:val="nil"/>
            </w:tcBorders>
          </w:tcPr>
          <w:p w14:paraId="73619D37" w14:textId="77777777" w:rsidR="007F225D" w:rsidRPr="005B5857" w:rsidRDefault="007F225D" w:rsidP="007F225D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  <w:bottom w:val="nil"/>
            </w:tcBorders>
          </w:tcPr>
          <w:p w14:paraId="02D94AC9" w14:textId="77777777" w:rsidR="007F225D" w:rsidRPr="005B5857" w:rsidRDefault="007F225D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Permanent records are maintained on cell passage and storage histories:</w:t>
            </w:r>
          </w:p>
        </w:tc>
        <w:tc>
          <w:tcPr>
            <w:tcW w:w="1026" w:type="dxa"/>
            <w:tcBorders>
              <w:bottom w:val="nil"/>
            </w:tcBorders>
            <w:shd w:val="pct10" w:color="auto" w:fill="FFFFFF"/>
          </w:tcPr>
          <w:p w14:paraId="6516A19D" w14:textId="77777777" w:rsidR="007F225D" w:rsidRPr="005B5857" w:rsidRDefault="007F225D" w:rsidP="00085E9D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C71F7" w:rsidRPr="003C71F7" w14:paraId="3D1AA468" w14:textId="77777777">
        <w:trPr>
          <w:cantSplit/>
        </w:trPr>
        <w:tc>
          <w:tcPr>
            <w:tcW w:w="817" w:type="dxa"/>
            <w:tcBorders>
              <w:bottom w:val="single" w:sz="4" w:space="0" w:color="808080"/>
              <w:right w:val="nil"/>
            </w:tcBorders>
          </w:tcPr>
          <w:p w14:paraId="105AE226" w14:textId="77777777" w:rsidR="007F225D" w:rsidRPr="005B5857" w:rsidRDefault="007F225D" w:rsidP="007F225D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  <w:bottom w:val="single" w:sz="4" w:space="0" w:color="808080"/>
            </w:tcBorders>
          </w:tcPr>
          <w:p w14:paraId="09A27F49" w14:textId="77777777" w:rsidR="007F225D" w:rsidRPr="005B5857" w:rsidRDefault="007F225D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Reagents and stock solutions are labelled correctly, including dates of preparation and expiration, and stored at appropriate temperatures:</w:t>
            </w:r>
          </w:p>
        </w:tc>
        <w:tc>
          <w:tcPr>
            <w:tcW w:w="1026" w:type="dxa"/>
            <w:tcBorders>
              <w:bottom w:val="single" w:sz="4" w:space="0" w:color="808080"/>
            </w:tcBorders>
            <w:shd w:val="pct10" w:color="auto" w:fill="FFFFFF"/>
          </w:tcPr>
          <w:p w14:paraId="39F9BED4" w14:textId="77777777" w:rsidR="007F225D" w:rsidRPr="005B5857" w:rsidRDefault="007F225D" w:rsidP="00085E9D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C71F7" w:rsidRPr="003C71F7" w14:paraId="2483F647" w14:textId="77777777">
        <w:trPr>
          <w:cantSplit/>
        </w:trPr>
        <w:tc>
          <w:tcPr>
            <w:tcW w:w="817" w:type="dxa"/>
            <w:tcBorders>
              <w:bottom w:val="single" w:sz="4" w:space="0" w:color="808080"/>
              <w:right w:val="nil"/>
            </w:tcBorders>
          </w:tcPr>
          <w:p w14:paraId="4221F802" w14:textId="77777777" w:rsidR="00F24813" w:rsidRPr="005B5857" w:rsidRDefault="00F24813" w:rsidP="007F225D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  <w:bottom w:val="single" w:sz="4" w:space="0" w:color="808080"/>
            </w:tcBorders>
          </w:tcPr>
          <w:p w14:paraId="2C34307B" w14:textId="6376710D" w:rsidR="00F24813" w:rsidRPr="005B5857" w:rsidRDefault="00F24813" w:rsidP="00FD2BA2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Cells are routinely tested</w:t>
            </w:r>
            <w:r w:rsidR="00FC418D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</w:t>
            </w: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for the presence of mycoplasma</w:t>
            </w:r>
          </w:p>
        </w:tc>
        <w:tc>
          <w:tcPr>
            <w:tcW w:w="1026" w:type="dxa"/>
            <w:tcBorders>
              <w:bottom w:val="single" w:sz="4" w:space="0" w:color="808080"/>
            </w:tcBorders>
            <w:shd w:val="pct10" w:color="auto" w:fill="FFFFFF"/>
          </w:tcPr>
          <w:p w14:paraId="6934AAA9" w14:textId="77777777" w:rsidR="00F24813" w:rsidRPr="005B5857" w:rsidRDefault="00F24813" w:rsidP="00085E9D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C71F7" w:rsidRPr="003C71F7" w14:paraId="10A990B5" w14:textId="77777777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8BD64F" w14:textId="77777777" w:rsidR="007F225D" w:rsidRPr="005B5857" w:rsidRDefault="007F225D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tLeas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7F225D" w:rsidRPr="003C71F7" w14:paraId="3E2D03D4" w14:textId="77777777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3AE8" w14:textId="77777777" w:rsidR="007F225D" w:rsidRPr="005B5857" w:rsidRDefault="007F225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i/>
                <w:color w:val="0070C0"/>
                <w:lang w:val="en-GB"/>
              </w:rPr>
            </w:pPr>
            <w:r w:rsidRPr="005B5857">
              <w:rPr>
                <w:rFonts w:ascii="Times New Roman" w:hAnsi="Times New Roman"/>
                <w:i/>
                <w:color w:val="0070C0"/>
                <w:lang w:val="en-GB"/>
              </w:rPr>
              <w:t>COMMENTS AND RECOMMENDATIONS:</w:t>
            </w:r>
          </w:p>
          <w:p w14:paraId="19DDB73E" w14:textId="77777777" w:rsidR="007F225D" w:rsidRPr="005B5857" w:rsidRDefault="007F225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b/>
                <w:bCs/>
                <w:iCs/>
                <w:color w:val="0070C0"/>
                <w:sz w:val="22"/>
                <w:szCs w:val="22"/>
                <w:lang w:val="en-GB"/>
              </w:rPr>
            </w:pPr>
          </w:p>
          <w:p w14:paraId="5C7804F6" w14:textId="77777777" w:rsidR="00966F91" w:rsidRPr="005B5857" w:rsidRDefault="00966F91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tLeas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  <w:p w14:paraId="69CB7AA5" w14:textId="77777777" w:rsidR="00484B8F" w:rsidRPr="005B5857" w:rsidRDefault="00484B8F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tLeas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</w:tbl>
    <w:p w14:paraId="020A33F6" w14:textId="77777777" w:rsidR="00484B8F" w:rsidRPr="005B5857" w:rsidRDefault="00484B8F">
      <w:pPr>
        <w:rPr>
          <w:color w:val="0070C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662"/>
        <w:gridCol w:w="1134"/>
        <w:gridCol w:w="1026"/>
      </w:tblGrid>
      <w:tr w:rsidR="003C71F7" w:rsidRPr="003C71F7" w14:paraId="4E159CFA" w14:textId="77777777">
        <w:tc>
          <w:tcPr>
            <w:tcW w:w="817" w:type="dxa"/>
            <w:tcBorders>
              <w:top w:val="single" w:sz="4" w:space="0" w:color="808080"/>
              <w:bottom w:val="single" w:sz="6" w:space="0" w:color="808080"/>
              <w:right w:val="nil"/>
            </w:tcBorders>
          </w:tcPr>
          <w:p w14:paraId="0EF399D2" w14:textId="72816355" w:rsidR="007F225D" w:rsidRPr="005B5857" w:rsidRDefault="007F225D">
            <w:pPr>
              <w:numPr>
                <w:ilvl w:val="0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center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808080"/>
              <w:left w:val="nil"/>
              <w:bottom w:val="single" w:sz="6" w:space="0" w:color="808080"/>
              <w:right w:val="nil"/>
            </w:tcBorders>
          </w:tcPr>
          <w:p w14:paraId="3260B9F3" w14:textId="329659B5" w:rsidR="007F225D" w:rsidRPr="005B5857" w:rsidRDefault="007F225D" w:rsidP="004C23DD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-108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Virus Isolation (</w:t>
            </w:r>
            <w:r w:rsidR="00B314B9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2</w:t>
            </w:r>
            <w:r w:rsidR="007C2FA3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5</w:t>
            </w:r>
            <w:r w:rsidR="00022F9E" w:rsidRPr="005B5857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 xml:space="preserve"> points</w:t>
            </w:r>
            <w:r w:rsidRPr="005B5857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 xml:space="preserve">)  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6" w:space="0" w:color="808080"/>
            </w:tcBorders>
          </w:tcPr>
          <w:p w14:paraId="43CA5CA5" w14:textId="77777777" w:rsidR="007F225D" w:rsidRPr="005B5857" w:rsidRDefault="007F225D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right="-108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Score:</w:t>
            </w:r>
          </w:p>
        </w:tc>
        <w:tc>
          <w:tcPr>
            <w:tcW w:w="1026" w:type="dxa"/>
            <w:shd w:val="pct10" w:color="auto" w:fill="FFFFFF"/>
          </w:tcPr>
          <w:p w14:paraId="4550F6B7" w14:textId="77777777" w:rsidR="007F225D" w:rsidRPr="005B5857" w:rsidRDefault="007F225D" w:rsidP="00085E9D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C71F7" w:rsidRPr="003C71F7" w14:paraId="6ECA017B" w14:textId="77777777">
        <w:tc>
          <w:tcPr>
            <w:tcW w:w="817" w:type="dxa"/>
            <w:tcBorders>
              <w:top w:val="single" w:sz="6" w:space="0" w:color="808080"/>
              <w:bottom w:val="single" w:sz="6" w:space="0" w:color="808080"/>
              <w:right w:val="nil"/>
            </w:tcBorders>
          </w:tcPr>
          <w:p w14:paraId="2E33FC23" w14:textId="77777777" w:rsidR="007F225D" w:rsidRPr="005B5857" w:rsidRDefault="007F225D" w:rsidP="007F225D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1B5C91F9" w14:textId="79A22756" w:rsidR="007F225D" w:rsidRPr="005B5857" w:rsidRDefault="00BA31B8" w:rsidP="00F24813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>Validated</w:t>
            </w:r>
            <w:r w:rsidR="007F225D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</w:t>
            </w:r>
            <w:r w:rsidR="00F24813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SO</w:t>
            </w:r>
            <w:r w:rsidR="00062247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P</w:t>
            </w:r>
            <w:r w:rsidR="00F24813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s</w:t>
            </w:r>
            <w:r w:rsidR="007F225D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are available</w:t>
            </w:r>
            <w:r w:rsidR="00062247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and used</w:t>
            </w:r>
            <w:r w:rsidR="007F225D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026" w:type="dxa"/>
            <w:shd w:val="pct10" w:color="auto" w:fill="FFFFFF"/>
          </w:tcPr>
          <w:p w14:paraId="4958CD55" w14:textId="77777777" w:rsidR="007F225D" w:rsidRPr="005B5857" w:rsidRDefault="007F225D" w:rsidP="00085E9D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bCs/>
                <w:color w:val="0070C0"/>
                <w:sz w:val="22"/>
                <w:lang w:val="en-GB"/>
              </w:rPr>
            </w:pPr>
          </w:p>
        </w:tc>
      </w:tr>
      <w:tr w:rsidR="003C71F7" w:rsidRPr="003C71F7" w14:paraId="073E53F6" w14:textId="77777777">
        <w:tc>
          <w:tcPr>
            <w:tcW w:w="817" w:type="dxa"/>
            <w:tcBorders>
              <w:top w:val="single" w:sz="6" w:space="0" w:color="808080"/>
              <w:bottom w:val="single" w:sz="6" w:space="0" w:color="808080"/>
              <w:right w:val="nil"/>
            </w:tcBorders>
          </w:tcPr>
          <w:p w14:paraId="56A7B016" w14:textId="77777777" w:rsidR="007F225D" w:rsidRPr="005B5857" w:rsidRDefault="007F225D" w:rsidP="007F225D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7A1B251D" w14:textId="77777777" w:rsidR="007F225D" w:rsidRPr="005B5857" w:rsidRDefault="007F225D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Specimens are inoculated on </w:t>
            </w:r>
            <w:r w:rsidR="005D1F25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Vero/</w:t>
            </w:r>
            <w:proofErr w:type="spellStart"/>
            <w:r w:rsidR="00366B42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h</w:t>
            </w:r>
            <w:r w:rsidR="005D1F25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SLAM</w:t>
            </w:r>
            <w:proofErr w:type="spellEnd"/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(</w:t>
            </w:r>
            <w:r w:rsidR="005D1F25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m</w:t>
            </w: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easles), or V</w:t>
            </w:r>
            <w:r w:rsidR="005D1F25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ero (or Vero/</w:t>
            </w:r>
            <w:proofErr w:type="spellStart"/>
            <w:r w:rsidR="00366B42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h</w:t>
            </w:r>
            <w:r w:rsidR="005D1F25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SLAM</w:t>
            </w:r>
            <w:proofErr w:type="spellEnd"/>
            <w:r w:rsidR="005D1F25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)</w:t>
            </w: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(rubella) </w:t>
            </w:r>
          </w:p>
        </w:tc>
        <w:tc>
          <w:tcPr>
            <w:tcW w:w="1026" w:type="dxa"/>
            <w:shd w:val="pct10" w:color="auto" w:fill="FFFFFF"/>
          </w:tcPr>
          <w:p w14:paraId="7E6BC3AA" w14:textId="77777777" w:rsidR="007F225D" w:rsidRPr="005B5857" w:rsidRDefault="007F225D" w:rsidP="00085E9D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bCs/>
                <w:color w:val="0070C0"/>
                <w:sz w:val="22"/>
                <w:lang w:val="en-GB"/>
              </w:rPr>
            </w:pPr>
          </w:p>
        </w:tc>
      </w:tr>
      <w:tr w:rsidR="003C71F7" w:rsidRPr="003C71F7" w14:paraId="52FB1850" w14:textId="77777777">
        <w:tc>
          <w:tcPr>
            <w:tcW w:w="817" w:type="dxa"/>
            <w:tcBorders>
              <w:top w:val="single" w:sz="6" w:space="0" w:color="808080"/>
              <w:bottom w:val="nil"/>
              <w:right w:val="nil"/>
            </w:tcBorders>
          </w:tcPr>
          <w:p w14:paraId="7D27B9F0" w14:textId="77777777" w:rsidR="007F225D" w:rsidRPr="005B5857" w:rsidRDefault="007F225D" w:rsidP="007F225D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808080"/>
              <w:left w:val="nil"/>
              <w:bottom w:val="nil"/>
            </w:tcBorders>
          </w:tcPr>
          <w:p w14:paraId="78152784" w14:textId="77777777" w:rsidR="007F225D" w:rsidRPr="005B5857" w:rsidRDefault="007F225D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Records are maintained on daily observations of inoculated cells:</w:t>
            </w:r>
          </w:p>
        </w:tc>
        <w:tc>
          <w:tcPr>
            <w:tcW w:w="1026" w:type="dxa"/>
            <w:tcBorders>
              <w:bottom w:val="nil"/>
            </w:tcBorders>
            <w:shd w:val="pct10" w:color="auto" w:fill="FFFFFF"/>
          </w:tcPr>
          <w:p w14:paraId="5E99F28E" w14:textId="77777777" w:rsidR="007F225D" w:rsidRPr="005B5857" w:rsidRDefault="007F225D" w:rsidP="00085E9D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outlineLvl w:val="0"/>
              <w:rPr>
                <w:rFonts w:ascii="Times New Roman" w:hAnsi="Times New Roman"/>
                <w:b/>
                <w:bCs/>
                <w:color w:val="0070C0"/>
                <w:sz w:val="22"/>
                <w:lang w:val="en-GB"/>
              </w:rPr>
            </w:pPr>
          </w:p>
        </w:tc>
      </w:tr>
      <w:tr w:rsidR="003C71F7" w:rsidRPr="003C71F7" w14:paraId="31123128" w14:textId="77777777">
        <w:tc>
          <w:tcPr>
            <w:tcW w:w="817" w:type="dxa"/>
            <w:tcBorders>
              <w:top w:val="single" w:sz="6" w:space="0" w:color="808080"/>
              <w:bottom w:val="single" w:sz="4" w:space="0" w:color="808080"/>
              <w:right w:val="nil"/>
            </w:tcBorders>
          </w:tcPr>
          <w:p w14:paraId="05E09008" w14:textId="77777777" w:rsidR="007F225D" w:rsidRPr="005B5857" w:rsidRDefault="007F225D" w:rsidP="007F225D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808080"/>
              <w:left w:val="nil"/>
              <w:bottom w:val="single" w:sz="4" w:space="0" w:color="808080"/>
            </w:tcBorders>
          </w:tcPr>
          <w:p w14:paraId="130223A7" w14:textId="77777777" w:rsidR="007F225D" w:rsidRPr="005B5857" w:rsidRDefault="0050417C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T</w:t>
            </w:r>
            <w:r w:rsidR="007A7C10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wo</w:t>
            </w:r>
            <w:r w:rsidR="007F225D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sequential passages</w:t>
            </w:r>
            <w:r w:rsidR="009F61A5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</w:t>
            </w:r>
            <w:r w:rsidR="007F225D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of </w:t>
            </w:r>
            <w:r w:rsidR="00086E52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4-</w:t>
            </w:r>
            <w:r w:rsidR="007F225D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5</w:t>
            </w:r>
            <w:r w:rsidR="00086E52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</w:t>
            </w:r>
            <w:r w:rsidR="007F225D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d</w:t>
            </w:r>
            <w:r w:rsidR="00A61002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ays are performed before recorded</w:t>
            </w:r>
            <w:r w:rsidR="007F225D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as negative (minimum time in culture is </w:t>
            </w:r>
            <w:r w:rsidR="007A7C10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8</w:t>
            </w:r>
            <w:r w:rsidR="007F225D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days):</w:t>
            </w:r>
          </w:p>
        </w:tc>
        <w:tc>
          <w:tcPr>
            <w:tcW w:w="1026" w:type="dxa"/>
            <w:tcBorders>
              <w:top w:val="single" w:sz="6" w:space="0" w:color="808080"/>
              <w:bottom w:val="single" w:sz="4" w:space="0" w:color="808080"/>
            </w:tcBorders>
            <w:shd w:val="pct10" w:color="auto" w:fill="FFFFFF"/>
          </w:tcPr>
          <w:p w14:paraId="541E7F9B" w14:textId="77777777" w:rsidR="007F225D" w:rsidRPr="005B5857" w:rsidRDefault="007F225D" w:rsidP="00085E9D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jc w:val="right"/>
              <w:outlineLvl w:val="0"/>
              <w:rPr>
                <w:rFonts w:ascii="Times New Roman" w:hAnsi="Times New Roman"/>
                <w:b/>
                <w:bCs/>
                <w:color w:val="0070C0"/>
                <w:sz w:val="22"/>
                <w:lang w:val="en-GB"/>
              </w:rPr>
            </w:pPr>
          </w:p>
        </w:tc>
      </w:tr>
      <w:tr w:rsidR="003C71F7" w:rsidRPr="003C71F7" w14:paraId="79E05133" w14:textId="77777777">
        <w:tc>
          <w:tcPr>
            <w:tcW w:w="817" w:type="dxa"/>
            <w:tcBorders>
              <w:top w:val="single" w:sz="6" w:space="0" w:color="808080"/>
              <w:bottom w:val="single" w:sz="4" w:space="0" w:color="808080"/>
              <w:right w:val="nil"/>
            </w:tcBorders>
          </w:tcPr>
          <w:p w14:paraId="21F488D3" w14:textId="77777777" w:rsidR="007F225D" w:rsidRPr="005B5857" w:rsidRDefault="007F225D" w:rsidP="007F225D">
            <w:pPr>
              <w:numPr>
                <w:ilvl w:val="1"/>
                <w:numId w:val="5"/>
              </w:num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ind w:left="284" w:firstLine="0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808080"/>
              <w:left w:val="nil"/>
              <w:bottom w:val="single" w:sz="4" w:space="0" w:color="808080"/>
            </w:tcBorders>
          </w:tcPr>
          <w:p w14:paraId="3D31D075" w14:textId="77777777" w:rsidR="007F225D" w:rsidRPr="005B5857" w:rsidRDefault="007F225D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Isolates are confirmed with </w:t>
            </w:r>
            <w:r w:rsidR="004C5C12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IFA,</w:t>
            </w:r>
            <w:r w:rsidR="00E00DDB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ICA,</w:t>
            </w:r>
            <w:r w:rsidR="004C5C12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RT-PCR </w:t>
            </w: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or other recommended method:</w:t>
            </w:r>
          </w:p>
        </w:tc>
        <w:tc>
          <w:tcPr>
            <w:tcW w:w="1026" w:type="dxa"/>
            <w:tcBorders>
              <w:top w:val="single" w:sz="6" w:space="0" w:color="808080"/>
              <w:bottom w:val="single" w:sz="4" w:space="0" w:color="808080"/>
            </w:tcBorders>
            <w:shd w:val="pct10" w:color="auto" w:fill="FFFFFF"/>
          </w:tcPr>
          <w:p w14:paraId="3B16EF1F" w14:textId="77777777" w:rsidR="007F225D" w:rsidRPr="005B5857" w:rsidRDefault="007F225D" w:rsidP="00085E9D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jc w:val="right"/>
              <w:outlineLvl w:val="0"/>
              <w:rPr>
                <w:rFonts w:ascii="Times New Roman" w:hAnsi="Times New Roman"/>
                <w:b/>
                <w:bCs/>
                <w:color w:val="0070C0"/>
                <w:sz w:val="22"/>
                <w:lang w:val="en-GB"/>
              </w:rPr>
            </w:pPr>
          </w:p>
        </w:tc>
      </w:tr>
      <w:tr w:rsidR="003C71F7" w:rsidRPr="003C71F7" w14:paraId="2EC28747" w14:textId="77777777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817" w:type="dxa"/>
            <w:tcBorders>
              <w:right w:val="nil"/>
            </w:tcBorders>
          </w:tcPr>
          <w:p w14:paraId="2D9802AC" w14:textId="77777777" w:rsidR="007F225D" w:rsidRPr="005B5857" w:rsidRDefault="007F225D" w:rsidP="007F225D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</w:tcBorders>
          </w:tcPr>
          <w:p w14:paraId="3BAB3EC0" w14:textId="35FD1FA4" w:rsidR="007F225D" w:rsidRPr="005B5857" w:rsidRDefault="00910957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Isolates are sequenced or transported to designated sequencing laboratory within 2 months of receipt of the </w:t>
            </w:r>
            <w:r w:rsidR="00966F91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specimen</w:t>
            </w: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.</w:t>
            </w:r>
          </w:p>
        </w:tc>
        <w:tc>
          <w:tcPr>
            <w:tcW w:w="1026" w:type="dxa"/>
            <w:shd w:val="pct10" w:color="auto" w:fill="FFFFFF"/>
          </w:tcPr>
          <w:p w14:paraId="3393236B" w14:textId="77777777" w:rsidR="007F225D" w:rsidRPr="005B5857" w:rsidRDefault="007F225D" w:rsidP="00085E9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C71F7" w:rsidRPr="003C71F7" w14:paraId="5C3FF174" w14:textId="77777777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817" w:type="dxa"/>
            <w:tcBorders>
              <w:right w:val="nil"/>
            </w:tcBorders>
          </w:tcPr>
          <w:p w14:paraId="77CC8C9A" w14:textId="77777777" w:rsidR="007F225D" w:rsidRPr="005B5857" w:rsidRDefault="007F225D" w:rsidP="007F225D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</w:tcBorders>
          </w:tcPr>
          <w:p w14:paraId="7D3AD9AA" w14:textId="77777777" w:rsidR="007F225D" w:rsidRPr="005B5857" w:rsidRDefault="007F225D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Aliquots of isolates are stored appropriately at –70</w:t>
            </w:r>
            <w:r w:rsidRPr="005B5857">
              <w:rPr>
                <w:rFonts w:ascii="Times New Roman" w:hAnsi="Times New Roman"/>
                <w:color w:val="0070C0"/>
                <w:sz w:val="22"/>
                <w:vertAlign w:val="superscript"/>
                <w:lang w:val="en-GB"/>
              </w:rPr>
              <w:t>o</w:t>
            </w: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C or lower for at least 12 months:</w:t>
            </w:r>
          </w:p>
        </w:tc>
        <w:tc>
          <w:tcPr>
            <w:tcW w:w="1026" w:type="dxa"/>
            <w:shd w:val="pct10" w:color="auto" w:fill="FFFFFF"/>
          </w:tcPr>
          <w:p w14:paraId="55BD5A59" w14:textId="77777777" w:rsidR="007F225D" w:rsidRPr="005B5857" w:rsidRDefault="007F225D" w:rsidP="00085E9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C71F7" w:rsidRPr="003C71F7" w14:paraId="682747E5" w14:textId="77777777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817" w:type="dxa"/>
            <w:tcBorders>
              <w:bottom w:val="nil"/>
              <w:right w:val="nil"/>
            </w:tcBorders>
          </w:tcPr>
          <w:p w14:paraId="1C1EE947" w14:textId="77777777" w:rsidR="007F225D" w:rsidRPr="005B5857" w:rsidRDefault="007F225D" w:rsidP="007F225D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  <w:bottom w:val="nil"/>
            </w:tcBorders>
          </w:tcPr>
          <w:p w14:paraId="68E7FF1D" w14:textId="77777777" w:rsidR="007F225D" w:rsidRPr="005B5857" w:rsidRDefault="007F225D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Storage vials are clearly and permanently labelled:</w:t>
            </w:r>
          </w:p>
        </w:tc>
        <w:tc>
          <w:tcPr>
            <w:tcW w:w="1026" w:type="dxa"/>
            <w:tcBorders>
              <w:bottom w:val="nil"/>
            </w:tcBorders>
            <w:shd w:val="pct10" w:color="auto" w:fill="FFFFFF"/>
          </w:tcPr>
          <w:p w14:paraId="2732EFD3" w14:textId="77777777" w:rsidR="007F225D" w:rsidRPr="005B5857" w:rsidRDefault="007F225D" w:rsidP="00085E9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C71F7" w:rsidRPr="003C71F7" w14:paraId="386040DB" w14:textId="77777777">
        <w:tblPrEx>
          <w:tblBorders>
            <w:insideH w:val="single" w:sz="4" w:space="0" w:color="808080"/>
            <w:insideV w:val="single" w:sz="4" w:space="0" w:color="808080"/>
          </w:tblBorders>
        </w:tblPrEx>
        <w:tc>
          <w:tcPr>
            <w:tcW w:w="817" w:type="dxa"/>
            <w:tcBorders>
              <w:bottom w:val="single" w:sz="4" w:space="0" w:color="808080"/>
              <w:right w:val="nil"/>
            </w:tcBorders>
          </w:tcPr>
          <w:p w14:paraId="45FDF8A7" w14:textId="77777777" w:rsidR="007F225D" w:rsidRPr="005B5857" w:rsidRDefault="007F225D" w:rsidP="007F225D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  <w:bottom w:val="single" w:sz="4" w:space="0" w:color="808080"/>
            </w:tcBorders>
          </w:tcPr>
          <w:p w14:paraId="3B38FE0D" w14:textId="77777777" w:rsidR="007F225D" w:rsidRPr="005B5857" w:rsidRDefault="007F225D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Permanent records are maintained on the identity and location of all isolates:</w:t>
            </w:r>
          </w:p>
        </w:tc>
        <w:tc>
          <w:tcPr>
            <w:tcW w:w="1026" w:type="dxa"/>
            <w:tcBorders>
              <w:bottom w:val="single" w:sz="4" w:space="0" w:color="808080"/>
            </w:tcBorders>
            <w:shd w:val="pct10" w:color="auto" w:fill="FFFFFF"/>
          </w:tcPr>
          <w:p w14:paraId="14771B55" w14:textId="77777777" w:rsidR="007F225D" w:rsidRPr="005B5857" w:rsidRDefault="007F225D" w:rsidP="00085E9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C71F7" w:rsidRPr="003C71F7" w14:paraId="5191C023" w14:textId="77777777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A4D524" w14:textId="77777777" w:rsidR="007F225D" w:rsidRPr="005B5857" w:rsidRDefault="007F225D">
            <w:pPr>
              <w:tabs>
                <w:tab w:val="left" w:pos="-2127"/>
                <w:tab w:val="left" w:pos="-1985"/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outlineLvl w:val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</w:tr>
      <w:tr w:rsidR="007F225D" w:rsidRPr="003C71F7" w14:paraId="6C992B38" w14:textId="77777777">
        <w:trPr>
          <w:cantSplit/>
          <w:trHeight w:val="57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D46E" w14:textId="77777777" w:rsidR="007F225D" w:rsidRPr="005B5857" w:rsidRDefault="007F225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i/>
                <w:color w:val="0070C0"/>
                <w:lang w:val="en-GB"/>
              </w:rPr>
            </w:pPr>
            <w:r w:rsidRPr="005B5857">
              <w:rPr>
                <w:rFonts w:ascii="Times New Roman" w:hAnsi="Times New Roman"/>
                <w:i/>
                <w:color w:val="0070C0"/>
                <w:lang w:val="en-GB"/>
              </w:rPr>
              <w:t>COMMENTS AND RECOMMENDATIONS:</w:t>
            </w:r>
          </w:p>
          <w:p w14:paraId="05D67860" w14:textId="77777777" w:rsidR="007F225D" w:rsidRPr="005B5857" w:rsidRDefault="007F225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b/>
                <w:bCs/>
                <w:iCs/>
                <w:color w:val="0070C0"/>
                <w:sz w:val="22"/>
                <w:szCs w:val="22"/>
                <w:lang w:val="en-GB"/>
              </w:rPr>
            </w:pPr>
          </w:p>
          <w:p w14:paraId="0FD4AA62" w14:textId="77777777" w:rsidR="001225C5" w:rsidRPr="005B5857" w:rsidRDefault="001225C5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b/>
                <w:bCs/>
                <w:iCs/>
                <w:color w:val="0070C0"/>
                <w:sz w:val="22"/>
                <w:szCs w:val="22"/>
                <w:lang w:val="en-GB"/>
              </w:rPr>
            </w:pPr>
          </w:p>
        </w:tc>
      </w:tr>
    </w:tbl>
    <w:p w14:paraId="3157E94E" w14:textId="77777777" w:rsidR="005B0021" w:rsidRPr="005B5857" w:rsidRDefault="005B0021">
      <w:pPr>
        <w:tabs>
          <w:tab w:val="left" w:pos="-2127"/>
          <w:tab w:val="left" w:pos="-1985"/>
          <w:tab w:val="left" w:pos="-108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outlineLvl w:val="0"/>
        <w:rPr>
          <w:rFonts w:ascii="Times New Roman" w:hAnsi="Times New Roman"/>
          <w:color w:val="0070C0"/>
          <w:sz w:val="24"/>
          <w:lang w:val="en-GB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662"/>
        <w:gridCol w:w="1134"/>
        <w:gridCol w:w="1026"/>
      </w:tblGrid>
      <w:tr w:rsidR="003C71F7" w:rsidRPr="003C71F7" w14:paraId="7F8D348E" w14:textId="77777777">
        <w:tc>
          <w:tcPr>
            <w:tcW w:w="817" w:type="dxa"/>
            <w:tcBorders>
              <w:right w:val="nil"/>
            </w:tcBorders>
          </w:tcPr>
          <w:p w14:paraId="35271A07" w14:textId="77777777" w:rsidR="007F225D" w:rsidRPr="005B5857" w:rsidRDefault="007F225D">
            <w:pPr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 w:rsidRPr="005B5857">
              <w:rPr>
                <w:color w:val="0070C0"/>
                <w:sz w:val="22"/>
                <w:lang w:val="en-GB"/>
              </w:rPr>
              <w:br w:type="page"/>
            </w:r>
            <w:r w:rsidRPr="005B5857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br w:type="page"/>
            </w:r>
          </w:p>
        </w:tc>
        <w:tc>
          <w:tcPr>
            <w:tcW w:w="6662" w:type="dxa"/>
            <w:tcBorders>
              <w:left w:val="nil"/>
              <w:right w:val="nil"/>
            </w:tcBorders>
          </w:tcPr>
          <w:p w14:paraId="381E5217" w14:textId="24857C30" w:rsidR="007F225D" w:rsidRPr="005B5857" w:rsidRDefault="004C23DD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-108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Biosafety (2</w:t>
            </w:r>
            <w:r w:rsidR="007F225D" w:rsidRPr="005B5857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0</w:t>
            </w:r>
            <w:r w:rsidR="00022F9E" w:rsidRPr="005B5857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 xml:space="preserve"> points</w:t>
            </w:r>
            <w:r w:rsidR="007F225D" w:rsidRPr="005B5857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14:paraId="7E400422" w14:textId="77777777" w:rsidR="007F225D" w:rsidRPr="005B5857" w:rsidRDefault="007F225D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right="-108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Score:</w:t>
            </w:r>
          </w:p>
        </w:tc>
        <w:tc>
          <w:tcPr>
            <w:tcW w:w="1026" w:type="dxa"/>
            <w:shd w:val="pct10" w:color="auto" w:fill="FFFFFF"/>
          </w:tcPr>
          <w:p w14:paraId="78EB8D00" w14:textId="77777777" w:rsidR="007F225D" w:rsidRPr="005B5857" w:rsidRDefault="007F225D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szCs w:val="22"/>
                <w:lang w:val="en-GB"/>
              </w:rPr>
            </w:pPr>
          </w:p>
        </w:tc>
      </w:tr>
      <w:tr w:rsidR="003C71F7" w:rsidRPr="003C71F7" w14:paraId="0BC27F5F" w14:textId="77777777">
        <w:tc>
          <w:tcPr>
            <w:tcW w:w="817" w:type="dxa"/>
            <w:tcBorders>
              <w:right w:val="nil"/>
            </w:tcBorders>
          </w:tcPr>
          <w:p w14:paraId="672619A7" w14:textId="77777777" w:rsidR="007F225D" w:rsidRPr="005B5857" w:rsidRDefault="007F225D" w:rsidP="007F225D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</w:tcBorders>
          </w:tcPr>
          <w:p w14:paraId="3BB3156D" w14:textId="50C2178D" w:rsidR="007F225D" w:rsidRPr="005B5857" w:rsidRDefault="007F225D" w:rsidP="00BC1CA8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Employees have been </w:t>
            </w:r>
            <w:r w:rsidR="00BC1CA8">
              <w:rPr>
                <w:rFonts w:ascii="Times New Roman" w:hAnsi="Times New Roman"/>
                <w:color w:val="0070C0"/>
                <w:sz w:val="22"/>
                <w:lang w:val="en-GB"/>
              </w:rPr>
              <w:t>properly trained</w:t>
            </w: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in biosafety</w:t>
            </w:r>
            <w:r w:rsidR="00B72385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for cell culture</w:t>
            </w: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026" w:type="dxa"/>
            <w:shd w:val="pct10" w:color="auto" w:fill="FFFFFF"/>
          </w:tcPr>
          <w:p w14:paraId="6049D6CE" w14:textId="77777777" w:rsidR="007F225D" w:rsidRPr="005B5857" w:rsidRDefault="007F225D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szCs w:val="22"/>
                <w:lang w:val="en-GB"/>
              </w:rPr>
            </w:pPr>
          </w:p>
        </w:tc>
      </w:tr>
      <w:tr w:rsidR="003C71F7" w:rsidRPr="003C71F7" w14:paraId="5CD863BD" w14:textId="77777777">
        <w:tc>
          <w:tcPr>
            <w:tcW w:w="817" w:type="dxa"/>
            <w:tcBorders>
              <w:right w:val="nil"/>
            </w:tcBorders>
          </w:tcPr>
          <w:p w14:paraId="3F9D0D85" w14:textId="77777777" w:rsidR="007F225D" w:rsidRPr="005B5857" w:rsidRDefault="007F225D" w:rsidP="007F225D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</w:tcBorders>
          </w:tcPr>
          <w:p w14:paraId="071C6F07" w14:textId="5DD2F098" w:rsidR="007F225D" w:rsidRPr="005B5857" w:rsidRDefault="00BA31B8" w:rsidP="00572BE8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34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>Validated</w:t>
            </w:r>
            <w:r w:rsidR="005D1F25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</w:t>
            </w:r>
            <w:r w:rsidR="00572BE8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SOPs</w:t>
            </w:r>
            <w:r w:rsidR="00B72385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for cell culture</w:t>
            </w:r>
            <w:r w:rsidR="007F225D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are available to all employees:</w:t>
            </w:r>
          </w:p>
        </w:tc>
        <w:tc>
          <w:tcPr>
            <w:tcW w:w="1026" w:type="dxa"/>
            <w:tcBorders>
              <w:bottom w:val="single" w:sz="4" w:space="0" w:color="808080"/>
            </w:tcBorders>
            <w:shd w:val="pct10" w:color="auto" w:fill="FFFFFF"/>
          </w:tcPr>
          <w:p w14:paraId="68DC0C7F" w14:textId="77777777" w:rsidR="007F225D" w:rsidRPr="005B5857" w:rsidRDefault="007F225D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szCs w:val="22"/>
                <w:lang w:val="en-GB"/>
              </w:rPr>
            </w:pPr>
          </w:p>
        </w:tc>
      </w:tr>
      <w:tr w:rsidR="003C71F7" w:rsidRPr="003C71F7" w14:paraId="562CE439" w14:textId="77777777">
        <w:tc>
          <w:tcPr>
            <w:tcW w:w="817" w:type="dxa"/>
            <w:tcBorders>
              <w:bottom w:val="nil"/>
              <w:right w:val="nil"/>
            </w:tcBorders>
          </w:tcPr>
          <w:p w14:paraId="316B4A2F" w14:textId="77777777" w:rsidR="007F225D" w:rsidRPr="005B5857" w:rsidRDefault="007F225D" w:rsidP="007F225D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  <w:bottom w:val="nil"/>
            </w:tcBorders>
          </w:tcPr>
          <w:p w14:paraId="7C09CB55" w14:textId="77777777" w:rsidR="007F225D" w:rsidRPr="005B5857" w:rsidRDefault="007F225D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ind w:left="34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Class II Biosafety cabinets are used for </w:t>
            </w:r>
            <w:r w:rsidR="00C457D0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materials which are </w:t>
            </w: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potentially infectious</w:t>
            </w:r>
            <w:r w:rsidR="00C457D0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through an aerosol route</w:t>
            </w: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026" w:type="dxa"/>
            <w:tcBorders>
              <w:bottom w:val="nil"/>
            </w:tcBorders>
            <w:shd w:val="pct10" w:color="auto" w:fill="FFFFFF"/>
          </w:tcPr>
          <w:p w14:paraId="1ECA690D" w14:textId="77777777" w:rsidR="007F225D" w:rsidRPr="005B5857" w:rsidRDefault="007F225D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szCs w:val="22"/>
                <w:lang w:val="en-GB"/>
              </w:rPr>
            </w:pPr>
          </w:p>
        </w:tc>
      </w:tr>
      <w:tr w:rsidR="003C71F7" w:rsidRPr="003C71F7" w14:paraId="6E60B594" w14:textId="77777777">
        <w:tc>
          <w:tcPr>
            <w:tcW w:w="817" w:type="dxa"/>
            <w:tcBorders>
              <w:bottom w:val="single" w:sz="4" w:space="0" w:color="808080"/>
              <w:right w:val="nil"/>
            </w:tcBorders>
          </w:tcPr>
          <w:p w14:paraId="133C4A02" w14:textId="77777777" w:rsidR="007F225D" w:rsidRPr="005B5857" w:rsidRDefault="007F225D" w:rsidP="007F225D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  <w:bottom w:val="single" w:sz="4" w:space="0" w:color="808080"/>
            </w:tcBorders>
          </w:tcPr>
          <w:p w14:paraId="0AEFE667" w14:textId="77777777" w:rsidR="007F225D" w:rsidRPr="005B5857" w:rsidRDefault="007F225D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ind w:left="34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Biosafety cabinets</w:t>
            </w:r>
            <w:r w:rsidR="00C14BAA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are </w:t>
            </w:r>
            <w:r w:rsidR="00C457D0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assessed</w:t>
            </w:r>
            <w:r w:rsidR="00C14BAA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</w:t>
            </w:r>
            <w:r w:rsidR="00C457D0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at least annually </w:t>
            </w: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and dates recorded:</w:t>
            </w:r>
          </w:p>
        </w:tc>
        <w:tc>
          <w:tcPr>
            <w:tcW w:w="1026" w:type="dxa"/>
            <w:tcBorders>
              <w:bottom w:val="single" w:sz="4" w:space="0" w:color="808080"/>
            </w:tcBorders>
            <w:shd w:val="pct10" w:color="auto" w:fill="FFFFFF"/>
          </w:tcPr>
          <w:p w14:paraId="3066AF52" w14:textId="77777777" w:rsidR="007F225D" w:rsidRPr="005B5857" w:rsidRDefault="007F225D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szCs w:val="22"/>
                <w:lang w:val="en-GB"/>
              </w:rPr>
            </w:pPr>
          </w:p>
        </w:tc>
      </w:tr>
      <w:tr w:rsidR="003C71F7" w:rsidRPr="003C71F7" w14:paraId="5038AC6B" w14:textId="77777777">
        <w:tc>
          <w:tcPr>
            <w:tcW w:w="817" w:type="dxa"/>
            <w:tcBorders>
              <w:bottom w:val="single" w:sz="4" w:space="0" w:color="808080"/>
              <w:right w:val="nil"/>
            </w:tcBorders>
          </w:tcPr>
          <w:p w14:paraId="0ECA254B" w14:textId="77777777" w:rsidR="00DC36AB" w:rsidRPr="005B5857" w:rsidRDefault="00DC36AB" w:rsidP="007F225D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  <w:bottom w:val="single" w:sz="4" w:space="0" w:color="808080"/>
            </w:tcBorders>
          </w:tcPr>
          <w:p w14:paraId="7C0578DF" w14:textId="04CAAA36" w:rsidR="00DC36AB" w:rsidRPr="005B5857" w:rsidRDefault="00DC36AB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ind w:left="34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All potentially infectious clinical materials are processed in a certified biological safety cabinet: </w:t>
            </w:r>
          </w:p>
        </w:tc>
        <w:tc>
          <w:tcPr>
            <w:tcW w:w="1026" w:type="dxa"/>
            <w:tcBorders>
              <w:bottom w:val="single" w:sz="4" w:space="0" w:color="808080"/>
            </w:tcBorders>
            <w:shd w:val="pct10" w:color="auto" w:fill="FFFFFF"/>
          </w:tcPr>
          <w:p w14:paraId="78FAFFEA" w14:textId="77777777" w:rsidR="00DC36AB" w:rsidRPr="005B5857" w:rsidRDefault="00DC36AB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szCs w:val="22"/>
                <w:lang w:val="en-GB"/>
              </w:rPr>
            </w:pPr>
          </w:p>
        </w:tc>
      </w:tr>
      <w:tr w:rsidR="003C71F7" w:rsidRPr="003C71F7" w14:paraId="3F36AFE3" w14:textId="77777777">
        <w:tc>
          <w:tcPr>
            <w:tcW w:w="817" w:type="dxa"/>
            <w:tcBorders>
              <w:bottom w:val="single" w:sz="4" w:space="0" w:color="808080"/>
              <w:right w:val="nil"/>
            </w:tcBorders>
          </w:tcPr>
          <w:p w14:paraId="3724FF10" w14:textId="77777777" w:rsidR="003C1635" w:rsidRPr="005B5857" w:rsidRDefault="003C1635" w:rsidP="007F225D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gridSpan w:val="2"/>
            <w:tcBorders>
              <w:left w:val="nil"/>
              <w:bottom w:val="single" w:sz="4" w:space="0" w:color="808080"/>
            </w:tcBorders>
          </w:tcPr>
          <w:p w14:paraId="2159E786" w14:textId="14AC547E" w:rsidR="003C1635" w:rsidRPr="005B5857" w:rsidRDefault="003C1635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ind w:left="34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color w:val="0070C0"/>
                <w:sz w:val="22"/>
                <w:lang w:val="en-GB" w:eastAsia="zh-CN"/>
              </w:rPr>
              <w:t>Liquid nitrogen placed, secured and stored in an appropriate place, and appropriate PPE is used during the operation</w:t>
            </w:r>
            <w:r w:rsidR="00BC1CA8">
              <w:rPr>
                <w:rFonts w:ascii="Times New Roman" w:hAnsi="Times New Roman"/>
                <w:color w:val="0070C0"/>
                <w:sz w:val="22"/>
                <w:lang w:val="en-GB" w:eastAsia="zh-CN"/>
              </w:rPr>
              <w:t>:</w:t>
            </w:r>
          </w:p>
        </w:tc>
        <w:tc>
          <w:tcPr>
            <w:tcW w:w="1026" w:type="dxa"/>
            <w:tcBorders>
              <w:bottom w:val="single" w:sz="4" w:space="0" w:color="808080"/>
            </w:tcBorders>
            <w:shd w:val="pct10" w:color="auto" w:fill="FFFFFF"/>
          </w:tcPr>
          <w:p w14:paraId="1113C9F0" w14:textId="77777777" w:rsidR="003C1635" w:rsidRPr="005B5857" w:rsidRDefault="003C1635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szCs w:val="22"/>
                <w:lang w:val="en-GB"/>
              </w:rPr>
            </w:pPr>
          </w:p>
        </w:tc>
      </w:tr>
      <w:tr w:rsidR="003C71F7" w:rsidRPr="003C71F7" w14:paraId="081ED496" w14:textId="77777777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10A1E0" w14:textId="77777777" w:rsidR="007F225D" w:rsidRPr="005B5857" w:rsidRDefault="007F225D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60" w:lineRule="atLeast"/>
              <w:jc w:val="right"/>
              <w:rPr>
                <w:rFonts w:ascii="Times New Roman" w:hAnsi="Times New Roman"/>
                <w:b/>
                <w:color w:val="0070C0"/>
                <w:sz w:val="24"/>
                <w:lang w:val="en-GB"/>
              </w:rPr>
            </w:pPr>
          </w:p>
        </w:tc>
      </w:tr>
      <w:tr w:rsidR="007F225D" w:rsidRPr="003C71F7" w14:paraId="32C19A13" w14:textId="77777777">
        <w:trPr>
          <w:cantSplit/>
          <w:trHeight w:val="75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398A" w14:textId="77777777" w:rsidR="007F225D" w:rsidRPr="005B5857" w:rsidRDefault="007F225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i/>
                <w:color w:val="0070C0"/>
                <w:lang w:val="en-GB"/>
              </w:rPr>
            </w:pPr>
            <w:r w:rsidRPr="005B5857">
              <w:rPr>
                <w:rFonts w:ascii="Times New Roman" w:hAnsi="Times New Roman"/>
                <w:i/>
                <w:color w:val="0070C0"/>
                <w:lang w:val="en-GB"/>
              </w:rPr>
              <w:t>COMMENTS AND RECOMMENDATIONS:</w:t>
            </w:r>
          </w:p>
          <w:p w14:paraId="7F821BB3" w14:textId="77777777" w:rsidR="007F79EC" w:rsidRPr="005B5857" w:rsidRDefault="007F79EC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b/>
                <w:bCs/>
                <w:iCs/>
                <w:color w:val="0070C0"/>
                <w:sz w:val="22"/>
                <w:szCs w:val="22"/>
                <w:lang w:val="en-GB"/>
              </w:rPr>
            </w:pPr>
          </w:p>
          <w:p w14:paraId="3D6DA78D" w14:textId="77777777" w:rsidR="007F225D" w:rsidRPr="005B5857" w:rsidRDefault="007F225D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i/>
                <w:color w:val="0070C0"/>
                <w:lang w:val="en-GB"/>
              </w:rPr>
            </w:pPr>
          </w:p>
        </w:tc>
      </w:tr>
    </w:tbl>
    <w:p w14:paraId="134FC9E2" w14:textId="77777777" w:rsidR="00484B8F" w:rsidRPr="005B5857" w:rsidRDefault="00484B8F">
      <w:pPr>
        <w:tabs>
          <w:tab w:val="left" w:pos="-108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Times New Roman" w:hAnsi="Times New Roman"/>
          <w:b/>
          <w:color w:val="0070C0"/>
          <w:sz w:val="24"/>
          <w:lang w:val="en-GB"/>
        </w:rPr>
      </w:pPr>
    </w:p>
    <w:tbl>
      <w:tblPr>
        <w:tblW w:w="964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796"/>
        <w:gridCol w:w="1027"/>
      </w:tblGrid>
      <w:tr w:rsidR="003C71F7" w:rsidRPr="003C71F7" w14:paraId="5802399F" w14:textId="77777777" w:rsidTr="00CB1E2E">
        <w:tc>
          <w:tcPr>
            <w:tcW w:w="817" w:type="dxa"/>
            <w:tcBorders>
              <w:right w:val="nil"/>
            </w:tcBorders>
          </w:tcPr>
          <w:p w14:paraId="163BFD08" w14:textId="2E491300" w:rsidR="006A3511" w:rsidRPr="00327944" w:rsidRDefault="006A3511" w:rsidP="00327944">
            <w:pPr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b/>
                <w:bCs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</w:tcPr>
          <w:p w14:paraId="1666D9CD" w14:textId="716B350E" w:rsidR="006A3511" w:rsidRPr="005B5857" w:rsidRDefault="006A3511" w:rsidP="003C1635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 xml:space="preserve">Laboratory Space Dedicated for </w:t>
            </w:r>
            <w:r w:rsidR="003C1635" w:rsidRPr="005B5857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Virus Isolation</w:t>
            </w:r>
            <w:r w:rsidR="004C23DD" w:rsidRPr="005B5857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 xml:space="preserve"> (10 </w:t>
            </w:r>
            <w:proofErr w:type="gramStart"/>
            <w:r w:rsidRPr="005B5857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 xml:space="preserve">points)   </w:t>
            </w:r>
            <w:proofErr w:type="gramEnd"/>
            <w:r w:rsidRPr="005B5857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 xml:space="preserve">   </w:t>
            </w:r>
            <w:r w:rsidR="003C1635" w:rsidRPr="005B5857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 xml:space="preserve">  </w:t>
            </w:r>
            <w:r w:rsidRPr="005B5857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 xml:space="preserve">              </w:t>
            </w:r>
            <w:r w:rsidR="003C1635" w:rsidRPr="005B5857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 xml:space="preserve"> </w:t>
            </w:r>
            <w:r w:rsidRPr="005B5857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 xml:space="preserve"> Score:</w:t>
            </w:r>
          </w:p>
        </w:tc>
        <w:tc>
          <w:tcPr>
            <w:tcW w:w="1027" w:type="dxa"/>
            <w:tcBorders>
              <w:left w:val="single" w:sz="4" w:space="0" w:color="808080"/>
            </w:tcBorders>
            <w:shd w:val="pct10" w:color="auto" w:fill="FFFFFF"/>
          </w:tcPr>
          <w:p w14:paraId="02BE424D" w14:textId="77777777" w:rsidR="006A3511" w:rsidRPr="005B5857" w:rsidRDefault="006A3511" w:rsidP="009A2A04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C71F7" w:rsidRPr="003C71F7" w14:paraId="44D0E415" w14:textId="77777777" w:rsidTr="00CB1E2E">
        <w:tc>
          <w:tcPr>
            <w:tcW w:w="817" w:type="dxa"/>
            <w:tcBorders>
              <w:right w:val="nil"/>
            </w:tcBorders>
          </w:tcPr>
          <w:p w14:paraId="0B6E3F41" w14:textId="4A4656F8" w:rsidR="004424F0" w:rsidRPr="005B5857" w:rsidRDefault="004424F0" w:rsidP="004424F0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360" w:hanging="76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5.1</w:t>
            </w:r>
          </w:p>
        </w:tc>
        <w:tc>
          <w:tcPr>
            <w:tcW w:w="7796" w:type="dxa"/>
            <w:tcBorders>
              <w:left w:val="nil"/>
              <w:right w:val="nil"/>
            </w:tcBorders>
          </w:tcPr>
          <w:p w14:paraId="1F7D47A7" w14:textId="51DBD9C9" w:rsidR="004424F0" w:rsidRPr="005B5857" w:rsidRDefault="004424F0" w:rsidP="006A3511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Separate cell culture room available</w:t>
            </w:r>
            <w:r w:rsidR="006A3511"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, clean and well kept</w:t>
            </w: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:</w:t>
            </w:r>
          </w:p>
        </w:tc>
        <w:tc>
          <w:tcPr>
            <w:tcW w:w="1027" w:type="dxa"/>
            <w:tcBorders>
              <w:left w:val="single" w:sz="4" w:space="0" w:color="808080"/>
            </w:tcBorders>
            <w:shd w:val="pct10" w:color="auto" w:fill="FFFFFF"/>
          </w:tcPr>
          <w:p w14:paraId="24329D7F" w14:textId="132D54FC" w:rsidR="004424F0" w:rsidRPr="005B5857" w:rsidRDefault="004424F0" w:rsidP="009A2A04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C71F7" w:rsidRPr="003C71F7" w14:paraId="7E0D7D07" w14:textId="77777777" w:rsidTr="00CB1E2E">
        <w:tc>
          <w:tcPr>
            <w:tcW w:w="817" w:type="dxa"/>
            <w:tcBorders>
              <w:right w:val="nil"/>
            </w:tcBorders>
          </w:tcPr>
          <w:p w14:paraId="2100FF58" w14:textId="66825FB7" w:rsidR="006A3511" w:rsidRPr="005B5857" w:rsidRDefault="006A3511" w:rsidP="004424F0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360" w:hanging="76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5.2</w:t>
            </w:r>
          </w:p>
        </w:tc>
        <w:tc>
          <w:tcPr>
            <w:tcW w:w="7796" w:type="dxa"/>
            <w:tcBorders>
              <w:left w:val="nil"/>
              <w:right w:val="nil"/>
            </w:tcBorders>
          </w:tcPr>
          <w:p w14:paraId="3E5093B5" w14:textId="3CEF88A5" w:rsidR="006A3511" w:rsidRPr="005B5857" w:rsidRDefault="006A3511" w:rsidP="009A2A04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Space is used efficiently with appropriate equipment placement:</w:t>
            </w:r>
          </w:p>
        </w:tc>
        <w:tc>
          <w:tcPr>
            <w:tcW w:w="1027" w:type="dxa"/>
            <w:tcBorders>
              <w:left w:val="single" w:sz="4" w:space="0" w:color="808080"/>
            </w:tcBorders>
            <w:shd w:val="pct10" w:color="auto" w:fill="FFFFFF"/>
          </w:tcPr>
          <w:p w14:paraId="343F5E32" w14:textId="4D220C7B" w:rsidR="006A3511" w:rsidRPr="005B5857" w:rsidRDefault="006A3511" w:rsidP="009A2A04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3C71F7" w:rsidRPr="003C71F7" w14:paraId="5B4CE134" w14:textId="77777777" w:rsidTr="00327944">
        <w:tc>
          <w:tcPr>
            <w:tcW w:w="817" w:type="dxa"/>
            <w:tcBorders>
              <w:bottom w:val="single" w:sz="4" w:space="0" w:color="808080"/>
              <w:right w:val="nil"/>
            </w:tcBorders>
          </w:tcPr>
          <w:p w14:paraId="32CB85E9" w14:textId="529FEE8A" w:rsidR="006A3511" w:rsidRPr="005B5857" w:rsidRDefault="006A3511" w:rsidP="004424F0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360" w:hanging="76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5.3   </w:t>
            </w:r>
          </w:p>
        </w:tc>
        <w:tc>
          <w:tcPr>
            <w:tcW w:w="7796" w:type="dxa"/>
            <w:tcBorders>
              <w:left w:val="nil"/>
              <w:bottom w:val="single" w:sz="4" w:space="0" w:color="808080"/>
              <w:right w:val="nil"/>
            </w:tcBorders>
          </w:tcPr>
          <w:p w14:paraId="44DCFCD5" w14:textId="2B325A61" w:rsidR="006A3511" w:rsidRPr="005B5857" w:rsidRDefault="006A3511" w:rsidP="009A2A04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5B5857">
              <w:rPr>
                <w:rFonts w:ascii="Times New Roman" w:hAnsi="Times New Roman"/>
                <w:color w:val="0070C0"/>
                <w:sz w:val="22"/>
                <w:lang w:val="en-GB"/>
              </w:rPr>
              <w:t>Space configuration is adequate and consistent with good laboratory practices:</w:t>
            </w:r>
          </w:p>
        </w:tc>
        <w:tc>
          <w:tcPr>
            <w:tcW w:w="1027" w:type="dxa"/>
            <w:tcBorders>
              <w:left w:val="single" w:sz="4" w:space="0" w:color="808080"/>
              <w:bottom w:val="single" w:sz="4" w:space="0" w:color="808080"/>
            </w:tcBorders>
            <w:shd w:val="pct10" w:color="auto" w:fill="FFFFFF"/>
          </w:tcPr>
          <w:p w14:paraId="6CDC5244" w14:textId="2E45A8B8" w:rsidR="006A3511" w:rsidRPr="005B5857" w:rsidRDefault="006A3511" w:rsidP="009A2A04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205CAD" w:rsidRPr="003C71F7" w14:paraId="4861FD9C" w14:textId="77777777" w:rsidTr="00327944">
        <w:tc>
          <w:tcPr>
            <w:tcW w:w="9640" w:type="dxa"/>
            <w:gridSpan w:val="3"/>
            <w:tcBorders>
              <w:left w:val="nil"/>
              <w:right w:val="nil"/>
            </w:tcBorders>
          </w:tcPr>
          <w:p w14:paraId="2E853C2B" w14:textId="77777777" w:rsidR="00205CAD" w:rsidRPr="005B5857" w:rsidRDefault="00205CAD" w:rsidP="009A2A04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205CAD" w:rsidRPr="003C71F7" w14:paraId="081C597D" w14:textId="77777777" w:rsidTr="00327944">
        <w:tc>
          <w:tcPr>
            <w:tcW w:w="9640" w:type="dxa"/>
            <w:gridSpan w:val="3"/>
            <w:tcBorders>
              <w:bottom w:val="single" w:sz="4" w:space="0" w:color="808080"/>
            </w:tcBorders>
          </w:tcPr>
          <w:p w14:paraId="7EA70967" w14:textId="77777777" w:rsidR="00205CAD" w:rsidRDefault="00205CAD" w:rsidP="00327944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i/>
                <w:color w:val="0070C0"/>
                <w:lang w:val="en-GB"/>
              </w:rPr>
            </w:pPr>
            <w:r w:rsidRPr="005B5857">
              <w:rPr>
                <w:rFonts w:ascii="Times New Roman" w:hAnsi="Times New Roman"/>
                <w:i/>
                <w:color w:val="0070C0"/>
                <w:lang w:val="en-GB"/>
              </w:rPr>
              <w:t>COMMENTS AND RECOMMENDATIONS:</w:t>
            </w:r>
          </w:p>
          <w:p w14:paraId="49CE3D8E" w14:textId="6AA2B282" w:rsidR="00205CAD" w:rsidRPr="005B5857" w:rsidRDefault="00205CAD" w:rsidP="00327944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205CAD" w:rsidRPr="003C71F7" w14:paraId="61F82ADE" w14:textId="77777777" w:rsidTr="00327944">
        <w:tc>
          <w:tcPr>
            <w:tcW w:w="9640" w:type="dxa"/>
            <w:gridSpan w:val="3"/>
            <w:tcBorders>
              <w:left w:val="nil"/>
              <w:right w:val="nil"/>
            </w:tcBorders>
          </w:tcPr>
          <w:p w14:paraId="6D97572C" w14:textId="77777777" w:rsidR="00205CAD" w:rsidRPr="005B5857" w:rsidRDefault="00205CAD" w:rsidP="009A2A04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CB1E2E" w:rsidRPr="003C71F7" w14:paraId="5A08B0E4" w14:textId="77777777" w:rsidTr="00327944">
        <w:tc>
          <w:tcPr>
            <w:tcW w:w="817" w:type="dxa"/>
            <w:tcBorders>
              <w:right w:val="nil"/>
            </w:tcBorders>
          </w:tcPr>
          <w:p w14:paraId="11C805DB" w14:textId="77777777" w:rsidR="00CB1E2E" w:rsidRPr="00327944" w:rsidRDefault="00CB1E2E" w:rsidP="00327944">
            <w:pPr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b/>
                <w:bCs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</w:tcPr>
          <w:p w14:paraId="4195701C" w14:textId="6687A42B" w:rsidR="00CB1E2E" w:rsidRPr="005B5857" w:rsidRDefault="00B314B9" w:rsidP="009A2A04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>Equipment (10</w:t>
            </w:r>
            <w:r w:rsidR="00CB1E2E" w:rsidRPr="0021232C">
              <w:rPr>
                <w:rFonts w:ascii="Times New Roman" w:hAnsi="Times New Roman"/>
                <w:b/>
                <w:color w:val="0070C0"/>
                <w:sz w:val="22"/>
                <w:lang w:val="en-GB"/>
              </w:rPr>
              <w:t xml:space="preserve"> points)</w:t>
            </w:r>
          </w:p>
        </w:tc>
        <w:tc>
          <w:tcPr>
            <w:tcW w:w="1027" w:type="dxa"/>
            <w:tcBorders>
              <w:left w:val="single" w:sz="4" w:space="0" w:color="808080"/>
            </w:tcBorders>
            <w:shd w:val="pct10" w:color="auto" w:fill="FFFFFF"/>
          </w:tcPr>
          <w:p w14:paraId="1CFABBF0" w14:textId="77777777" w:rsidR="00CB1E2E" w:rsidRPr="005B5857" w:rsidRDefault="00CB1E2E" w:rsidP="009A2A04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CB1E2E" w:rsidRPr="003C71F7" w14:paraId="46520E67" w14:textId="77777777" w:rsidTr="00327944">
        <w:tc>
          <w:tcPr>
            <w:tcW w:w="817" w:type="dxa"/>
            <w:tcBorders>
              <w:right w:val="nil"/>
            </w:tcBorders>
          </w:tcPr>
          <w:p w14:paraId="1831F4E1" w14:textId="77777777" w:rsidR="00CB1E2E" w:rsidRPr="005B5857" w:rsidRDefault="00CB1E2E" w:rsidP="00327944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</w:tcPr>
          <w:p w14:paraId="4F8C1475" w14:textId="4EE1CA83" w:rsidR="00CB1E2E" w:rsidRPr="005B5857" w:rsidRDefault="00CB1E2E" w:rsidP="00CB1E2E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21232C">
              <w:rPr>
                <w:rFonts w:ascii="Times New Roman" w:hAnsi="Times New Roman"/>
                <w:color w:val="0070C0"/>
                <w:sz w:val="22"/>
                <w:lang w:val="en-GB"/>
              </w:rPr>
              <w:t>Equipment is functioning and in good condition:</w:t>
            </w:r>
          </w:p>
        </w:tc>
        <w:tc>
          <w:tcPr>
            <w:tcW w:w="1027" w:type="dxa"/>
            <w:tcBorders>
              <w:left w:val="single" w:sz="4" w:space="0" w:color="808080"/>
            </w:tcBorders>
            <w:shd w:val="pct10" w:color="auto" w:fill="FFFFFF"/>
          </w:tcPr>
          <w:p w14:paraId="4BF9B999" w14:textId="77777777" w:rsidR="00CB1E2E" w:rsidRPr="005B5857" w:rsidRDefault="00CB1E2E" w:rsidP="00CB1E2E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CB1E2E" w:rsidRPr="003C71F7" w14:paraId="5E017168" w14:textId="77777777" w:rsidTr="00CB1E2E">
        <w:tc>
          <w:tcPr>
            <w:tcW w:w="817" w:type="dxa"/>
            <w:tcBorders>
              <w:right w:val="nil"/>
            </w:tcBorders>
          </w:tcPr>
          <w:p w14:paraId="756A0A3D" w14:textId="77777777" w:rsidR="00CB1E2E" w:rsidRPr="005B5857" w:rsidRDefault="00CB1E2E" w:rsidP="00327944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</w:tcPr>
          <w:p w14:paraId="0017C4A5" w14:textId="4722D2B7" w:rsidR="00CB1E2E" w:rsidRPr="005B5857" w:rsidRDefault="00CB1E2E" w:rsidP="00CB1E2E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21232C">
              <w:rPr>
                <w:rFonts w:ascii="Times New Roman" w:hAnsi="Times New Roman"/>
                <w:color w:val="0070C0"/>
                <w:sz w:val="22"/>
                <w:lang w:val="en-GB"/>
              </w:rPr>
              <w:t>Equipment is maintained periodically as recommended and dates recorded:</w:t>
            </w:r>
          </w:p>
        </w:tc>
        <w:tc>
          <w:tcPr>
            <w:tcW w:w="1027" w:type="dxa"/>
            <w:tcBorders>
              <w:left w:val="single" w:sz="4" w:space="0" w:color="808080"/>
            </w:tcBorders>
            <w:shd w:val="pct10" w:color="auto" w:fill="FFFFFF"/>
          </w:tcPr>
          <w:p w14:paraId="2ADF926F" w14:textId="77777777" w:rsidR="00CB1E2E" w:rsidRPr="005B5857" w:rsidRDefault="00CB1E2E" w:rsidP="00CB1E2E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CB1E2E" w:rsidRPr="003C71F7" w14:paraId="1284CC6A" w14:textId="77777777" w:rsidTr="00CB1E2E">
        <w:tc>
          <w:tcPr>
            <w:tcW w:w="817" w:type="dxa"/>
            <w:tcBorders>
              <w:right w:val="nil"/>
            </w:tcBorders>
          </w:tcPr>
          <w:p w14:paraId="787924BA" w14:textId="77777777" w:rsidR="00CB1E2E" w:rsidRPr="005B5857" w:rsidRDefault="00CB1E2E" w:rsidP="00327944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</w:tcPr>
          <w:p w14:paraId="5A82ED8D" w14:textId="1DFA8921" w:rsidR="00CB1E2E" w:rsidRPr="005B5857" w:rsidRDefault="00CB1E2E" w:rsidP="00CB1E2E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21232C">
              <w:rPr>
                <w:rFonts w:ascii="Times New Roman" w:hAnsi="Times New Roman"/>
                <w:color w:val="0070C0"/>
                <w:sz w:val="22"/>
                <w:lang w:val="en-GB"/>
              </w:rPr>
              <w:t>Equipment location is conducive to optimal performance:</w:t>
            </w:r>
          </w:p>
        </w:tc>
        <w:tc>
          <w:tcPr>
            <w:tcW w:w="1027" w:type="dxa"/>
            <w:tcBorders>
              <w:left w:val="single" w:sz="4" w:space="0" w:color="808080"/>
            </w:tcBorders>
            <w:shd w:val="pct10" w:color="auto" w:fill="FFFFFF"/>
          </w:tcPr>
          <w:p w14:paraId="6BE02F55" w14:textId="77777777" w:rsidR="00CB1E2E" w:rsidRPr="005B5857" w:rsidRDefault="00CB1E2E" w:rsidP="00CB1E2E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CB1E2E" w:rsidRPr="003C71F7" w14:paraId="4E2307D2" w14:textId="77777777" w:rsidTr="00CB1E2E">
        <w:tc>
          <w:tcPr>
            <w:tcW w:w="817" w:type="dxa"/>
            <w:tcBorders>
              <w:right w:val="nil"/>
            </w:tcBorders>
          </w:tcPr>
          <w:p w14:paraId="78F31F9D" w14:textId="77777777" w:rsidR="00CB1E2E" w:rsidRPr="005B5857" w:rsidRDefault="00CB1E2E" w:rsidP="00327944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</w:tcPr>
          <w:p w14:paraId="2210BF26" w14:textId="2F6B77E1" w:rsidR="00CB1E2E" w:rsidRPr="005B5857" w:rsidRDefault="00CB1E2E" w:rsidP="00CB1E2E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21232C">
              <w:rPr>
                <w:rFonts w:ascii="Times New Roman" w:hAnsi="Times New Roman"/>
                <w:color w:val="0070C0"/>
                <w:sz w:val="22"/>
                <w:lang w:val="en-GB"/>
              </w:rPr>
              <w:t>Records are kept on daily temperature readings of incubators, refrigerators, and freezers:</w:t>
            </w:r>
          </w:p>
        </w:tc>
        <w:tc>
          <w:tcPr>
            <w:tcW w:w="1027" w:type="dxa"/>
            <w:tcBorders>
              <w:left w:val="single" w:sz="4" w:space="0" w:color="808080"/>
            </w:tcBorders>
            <w:shd w:val="pct10" w:color="auto" w:fill="FFFFFF"/>
          </w:tcPr>
          <w:p w14:paraId="7781EB0B" w14:textId="77777777" w:rsidR="00CB1E2E" w:rsidRPr="005B5857" w:rsidRDefault="00CB1E2E" w:rsidP="00CB1E2E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B00FE7" w:rsidRPr="003C71F7" w14:paraId="395D1D6C" w14:textId="77777777" w:rsidTr="00327944">
        <w:tc>
          <w:tcPr>
            <w:tcW w:w="817" w:type="dxa"/>
            <w:tcBorders>
              <w:right w:val="nil"/>
            </w:tcBorders>
          </w:tcPr>
          <w:p w14:paraId="0E61BCC0" w14:textId="77777777" w:rsidR="00B00FE7" w:rsidRPr="005B5857" w:rsidRDefault="00B00FE7" w:rsidP="00B00FE7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</w:tcPr>
          <w:p w14:paraId="78D53F48" w14:textId="77777777" w:rsidR="00B00FE7" w:rsidRDefault="00B00FE7" w:rsidP="00B00FE7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21232C"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  Calibrated pipettes available with certificates/calibration records</w:t>
            </w:r>
          </w:p>
          <w:p w14:paraId="27E9A259" w14:textId="77777777" w:rsidR="00B00FE7" w:rsidRDefault="00B00FE7" w:rsidP="00B00FE7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  </w:t>
            </w:r>
          </w:p>
          <w:p w14:paraId="5692D868" w14:textId="4905E71B" w:rsidR="00B00FE7" w:rsidRPr="0021232C" w:rsidRDefault="00B00FE7" w:rsidP="00B00FE7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Cs/>
                <w:color w:val="0070C0"/>
                <w:sz w:val="22"/>
                <w:lang w:val="en-GB"/>
              </w:rPr>
            </w:pP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 Current date of certification expiry:  </w:t>
            </w:r>
            <w:r w:rsidRPr="0021232C">
              <w:rPr>
                <w:rFonts w:ascii="Times New Roman" w:hAnsi="Times New Roman"/>
                <w:color w:val="0070C0"/>
                <w:sz w:val="22"/>
                <w:lang w:val="en-GB"/>
              </w:rPr>
              <w:t>__</w:t>
            </w:r>
            <w:r>
              <w:rPr>
                <w:rFonts w:ascii="Times New Roman" w:hAnsi="Times New Roman"/>
                <w:color w:val="0070C0"/>
                <w:sz w:val="22"/>
                <w:lang w:val="en-GB"/>
              </w:rPr>
              <w:t xml:space="preserve"> </w:t>
            </w:r>
            <w:r w:rsidRPr="0021232C">
              <w:rPr>
                <w:rFonts w:ascii="Times New Roman" w:hAnsi="Times New Roman"/>
                <w:color w:val="0070C0"/>
                <w:sz w:val="22"/>
                <w:lang w:val="en-GB"/>
              </w:rPr>
              <w:t>/____/_____</w:t>
            </w:r>
          </w:p>
        </w:tc>
        <w:tc>
          <w:tcPr>
            <w:tcW w:w="1027" w:type="dxa"/>
            <w:tcBorders>
              <w:left w:val="single" w:sz="4" w:space="0" w:color="808080"/>
            </w:tcBorders>
            <w:shd w:val="pct10" w:color="auto" w:fill="FFFFFF"/>
          </w:tcPr>
          <w:p w14:paraId="5A84F2A2" w14:textId="77777777" w:rsidR="00B00FE7" w:rsidRPr="005B5857" w:rsidRDefault="00B00FE7" w:rsidP="00B00FE7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  <w:tr w:rsidR="00B00FE7" w:rsidRPr="003C71F7" w14:paraId="31F3F598" w14:textId="77777777" w:rsidTr="00327944">
        <w:tc>
          <w:tcPr>
            <w:tcW w:w="817" w:type="dxa"/>
            <w:tcBorders>
              <w:right w:val="nil"/>
            </w:tcBorders>
          </w:tcPr>
          <w:p w14:paraId="24499274" w14:textId="77777777" w:rsidR="00B00FE7" w:rsidRPr="005B5857" w:rsidRDefault="00B00FE7" w:rsidP="00B00FE7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left="284" w:firstLine="0"/>
              <w:rPr>
                <w:rFonts w:ascii="Times New Roman" w:hAnsi="Times New Roman"/>
                <w:color w:val="0070C0"/>
                <w:sz w:val="22"/>
                <w:lang w:val="en-GB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vAlign w:val="center"/>
          </w:tcPr>
          <w:p w14:paraId="027FC82F" w14:textId="77777777" w:rsidR="00B00FE7" w:rsidRPr="0021232C" w:rsidRDefault="00B00FE7" w:rsidP="00B00FE7">
            <w:pPr>
              <w:tabs>
                <w:tab w:val="left" w:pos="-1080"/>
                <w:tab w:val="left" w:pos="-720"/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176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21232C">
              <w:rPr>
                <w:rFonts w:ascii="Times New Roman" w:hAnsi="Times New Roman"/>
                <w:color w:val="0070C0"/>
                <w:sz w:val="22"/>
                <w:lang w:val="en-GB"/>
              </w:rPr>
              <w:t>Calibrated thermometer available (certified every 6 months)</w:t>
            </w:r>
          </w:p>
          <w:p w14:paraId="7B2F7096" w14:textId="77777777" w:rsidR="00B00FE7" w:rsidRPr="0021232C" w:rsidRDefault="00B00FE7" w:rsidP="00B00FE7">
            <w:pPr>
              <w:tabs>
                <w:tab w:val="left" w:pos="-1080"/>
                <w:tab w:val="left" w:pos="-720"/>
                <w:tab w:val="left" w:pos="31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ind w:left="176"/>
              <w:rPr>
                <w:rFonts w:ascii="Times New Roman" w:hAnsi="Times New Roman"/>
                <w:color w:val="0070C0"/>
                <w:sz w:val="22"/>
                <w:lang w:val="en-GB"/>
              </w:rPr>
            </w:pPr>
            <w:r w:rsidRPr="0021232C">
              <w:rPr>
                <w:rFonts w:ascii="Times New Roman" w:hAnsi="Times New Roman"/>
                <w:color w:val="0070C0"/>
                <w:sz w:val="22"/>
                <w:lang w:val="en-GB"/>
              </w:rPr>
              <w:lastRenderedPageBreak/>
              <w:t>Current date of certification expiry:  ___/____/_____</w:t>
            </w:r>
          </w:p>
          <w:p w14:paraId="35842D8E" w14:textId="724B27D5" w:rsidR="00B00FE7" w:rsidRPr="0021232C" w:rsidRDefault="00B00FE7" w:rsidP="00B00FE7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rPr>
                <w:rFonts w:ascii="Times New Roman" w:hAnsi="Times New Roman"/>
                <w:bCs/>
                <w:color w:val="0070C0"/>
                <w:sz w:val="22"/>
                <w:lang w:val="en-GB"/>
              </w:rPr>
            </w:pPr>
            <w:r w:rsidRPr="0021232C">
              <w:rPr>
                <w:rFonts w:ascii="Times New Roman" w:hAnsi="Times New Roman"/>
                <w:bCs/>
                <w:color w:val="0070C0"/>
                <w:sz w:val="22"/>
                <w:lang w:val="en-GB"/>
              </w:rPr>
              <w:t>Temperature correction factors in relation to ca</w:t>
            </w:r>
            <w:r w:rsidR="002F6356">
              <w:rPr>
                <w:rFonts w:ascii="Times New Roman" w:hAnsi="Times New Roman"/>
                <w:bCs/>
                <w:color w:val="0070C0"/>
                <w:sz w:val="22"/>
                <w:lang w:val="en-GB"/>
              </w:rPr>
              <w:t>librated thermometers applied</w:t>
            </w:r>
            <w:r w:rsidRPr="0021232C">
              <w:rPr>
                <w:rFonts w:ascii="Times New Roman" w:hAnsi="Times New Roman"/>
                <w:bCs/>
                <w:color w:val="0070C0"/>
                <w:sz w:val="22"/>
                <w:lang w:val="en-GB"/>
              </w:rPr>
              <w:t xml:space="preserve"> to adjust to obtain actual temperature readings as necessary</w:t>
            </w:r>
            <w:r w:rsidR="002F6356">
              <w:rPr>
                <w:rFonts w:ascii="Times New Roman" w:hAnsi="Times New Roman"/>
                <w:bCs/>
                <w:color w:val="0070C0"/>
                <w:sz w:val="22"/>
                <w:lang w:val="en-GB"/>
              </w:rPr>
              <w:t>.</w:t>
            </w:r>
            <w:bookmarkStart w:id="0" w:name="_GoBack"/>
            <w:bookmarkEnd w:id="0"/>
          </w:p>
        </w:tc>
        <w:tc>
          <w:tcPr>
            <w:tcW w:w="1027" w:type="dxa"/>
            <w:tcBorders>
              <w:left w:val="single" w:sz="4" w:space="0" w:color="808080"/>
            </w:tcBorders>
            <w:shd w:val="pct10" w:color="auto" w:fill="FFFFFF"/>
          </w:tcPr>
          <w:p w14:paraId="2AD46A04" w14:textId="77777777" w:rsidR="00B00FE7" w:rsidRPr="005B5857" w:rsidRDefault="00B00FE7" w:rsidP="00B00FE7">
            <w:pPr>
              <w:tabs>
                <w:tab w:val="left" w:pos="-1080"/>
                <w:tab w:val="left" w:pos="-720"/>
                <w:tab w:val="left" w:pos="1"/>
                <w:tab w:val="left" w:pos="270"/>
                <w:tab w:val="left" w:pos="54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tLeast"/>
              <w:jc w:val="right"/>
              <w:rPr>
                <w:rFonts w:ascii="Times New Roman" w:hAnsi="Times New Roman"/>
                <w:b/>
                <w:color w:val="0070C0"/>
                <w:sz w:val="22"/>
                <w:lang w:val="en-GB"/>
              </w:rPr>
            </w:pPr>
          </w:p>
        </w:tc>
      </w:tr>
    </w:tbl>
    <w:p w14:paraId="0B849733" w14:textId="77777777" w:rsidR="007F225D" w:rsidRPr="005B5857" w:rsidRDefault="007F225D">
      <w:pPr>
        <w:tabs>
          <w:tab w:val="left" w:pos="-1080"/>
          <w:tab w:val="left" w:pos="-720"/>
          <w:tab w:val="left" w:pos="1"/>
          <w:tab w:val="left" w:pos="270"/>
          <w:tab w:val="left" w:pos="54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Times New Roman" w:hAnsi="Times New Roman"/>
          <w:color w:val="0070C0"/>
          <w:sz w:val="22"/>
          <w:lang w:val="en-NZ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3C71F7" w:rsidRPr="003C71F7" w14:paraId="32A2EC05" w14:textId="77777777" w:rsidTr="008C6479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24EC330" w14:textId="77777777" w:rsidR="00C968C4" w:rsidRPr="005B5857" w:rsidRDefault="00C968C4" w:rsidP="00570C45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ind w:right="400"/>
              <w:rPr>
                <w:b/>
                <w:color w:val="0070C0"/>
                <w:lang w:val="en-GB"/>
              </w:rPr>
            </w:pPr>
          </w:p>
        </w:tc>
      </w:tr>
      <w:tr w:rsidR="00C968C4" w:rsidRPr="003C71F7" w14:paraId="7266F9A1" w14:textId="77777777" w:rsidTr="008C6479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3EA7" w14:textId="77777777" w:rsidR="00C968C4" w:rsidRPr="005B5857" w:rsidRDefault="00C968C4" w:rsidP="008C6479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i/>
                <w:color w:val="0070C0"/>
                <w:lang w:val="en-GB"/>
              </w:rPr>
            </w:pPr>
            <w:r w:rsidRPr="005B5857">
              <w:rPr>
                <w:rFonts w:ascii="Times New Roman" w:hAnsi="Times New Roman"/>
                <w:i/>
                <w:color w:val="0070C0"/>
                <w:lang w:val="en-GB"/>
              </w:rPr>
              <w:t>COMMENTS AND RECOMMENDATIONS:</w:t>
            </w:r>
          </w:p>
          <w:p w14:paraId="0E816769" w14:textId="77777777" w:rsidR="00C968C4" w:rsidRPr="005B5857" w:rsidRDefault="00C968C4" w:rsidP="008C6479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b/>
                <w:color w:val="0070C0"/>
                <w:sz w:val="22"/>
                <w:szCs w:val="22"/>
                <w:lang w:val="en-GB"/>
              </w:rPr>
            </w:pPr>
          </w:p>
          <w:p w14:paraId="73838E92" w14:textId="77777777" w:rsidR="00C968C4" w:rsidRPr="005B5857" w:rsidRDefault="00C968C4" w:rsidP="008C6479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rFonts w:ascii="Times New Roman" w:hAnsi="Times New Roman"/>
                <w:b/>
                <w:color w:val="0070C0"/>
                <w:sz w:val="22"/>
                <w:szCs w:val="22"/>
                <w:lang w:val="en-GB"/>
              </w:rPr>
            </w:pPr>
          </w:p>
          <w:p w14:paraId="1568D959" w14:textId="77777777" w:rsidR="00C968C4" w:rsidRPr="005B5857" w:rsidRDefault="00C968C4" w:rsidP="008C6479">
            <w:pPr>
              <w:tabs>
                <w:tab w:val="left" w:pos="-1080"/>
                <w:tab w:val="left" w:pos="-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80" w:lineRule="atLeast"/>
              <w:rPr>
                <w:b/>
                <w:color w:val="0070C0"/>
                <w:lang w:val="en-GB"/>
              </w:rPr>
            </w:pPr>
          </w:p>
        </w:tc>
      </w:tr>
    </w:tbl>
    <w:p w14:paraId="0746C2A4" w14:textId="77777777" w:rsidR="005B0021" w:rsidRPr="005B5857" w:rsidRDefault="005B0021">
      <w:pPr>
        <w:tabs>
          <w:tab w:val="left" w:pos="-1080"/>
          <w:tab w:val="left" w:pos="-720"/>
          <w:tab w:val="left" w:pos="1"/>
          <w:tab w:val="left" w:pos="270"/>
          <w:tab w:val="left" w:pos="54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Times New Roman" w:hAnsi="Times New Roman"/>
          <w:color w:val="0070C0"/>
          <w:sz w:val="22"/>
          <w:lang w:val="en-NZ"/>
        </w:rPr>
      </w:pPr>
    </w:p>
    <w:p w14:paraId="78A93480" w14:textId="77777777" w:rsidR="007F225D" w:rsidRPr="005B5857" w:rsidRDefault="00602758" w:rsidP="00602758">
      <w:pPr>
        <w:tabs>
          <w:tab w:val="left" w:pos="-1080"/>
          <w:tab w:val="left" w:pos="-720"/>
          <w:tab w:val="left" w:pos="1"/>
          <w:tab w:val="left" w:pos="270"/>
          <w:tab w:val="left" w:pos="54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Times New Roman" w:hAnsi="Times New Roman"/>
          <w:b/>
          <w:bCs/>
          <w:color w:val="0070C0"/>
          <w:sz w:val="24"/>
          <w:szCs w:val="24"/>
          <w:lang w:val="en-NZ"/>
        </w:rPr>
      </w:pPr>
      <w:r w:rsidRPr="005B5857">
        <w:rPr>
          <w:rFonts w:ascii="Times New Roman" w:hAnsi="Times New Roman"/>
          <w:b/>
          <w:bCs/>
          <w:color w:val="0070C0"/>
          <w:sz w:val="24"/>
          <w:szCs w:val="24"/>
          <w:lang w:val="en-NZ"/>
        </w:rPr>
        <w:t>On-site Review Summary Score:</w:t>
      </w:r>
    </w:p>
    <w:tbl>
      <w:tblPr>
        <w:tblW w:w="9630" w:type="dxa"/>
        <w:tblInd w:w="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477"/>
        <w:gridCol w:w="3118"/>
        <w:gridCol w:w="1035"/>
      </w:tblGrid>
      <w:tr w:rsidR="003C71F7" w:rsidRPr="003C71F7" w14:paraId="0FBA00AE" w14:textId="77777777">
        <w:tc>
          <w:tcPr>
            <w:tcW w:w="5477" w:type="dxa"/>
            <w:vAlign w:val="center"/>
          </w:tcPr>
          <w:p w14:paraId="0E4FFC74" w14:textId="5DB20873" w:rsidR="007F225D" w:rsidRPr="005B5857" w:rsidRDefault="00503D31" w:rsidP="004216F5">
            <w:pPr>
              <w:pStyle w:val="Heading3"/>
              <w:tabs>
                <w:tab w:val="clear" w:pos="1"/>
                <w:tab w:val="clear" w:pos="270"/>
                <w:tab w:val="clear" w:pos="540"/>
                <w:tab w:val="clear" w:pos="720"/>
                <w:tab w:val="left" w:pos="-1560"/>
                <w:tab w:val="left" w:pos="-1276"/>
                <w:tab w:val="left" w:pos="-1134"/>
              </w:tabs>
              <w:ind w:right="-108"/>
              <w:jc w:val="left"/>
              <w:rPr>
                <w:rFonts w:ascii="Times New Roman" w:hAnsi="Times New Roman"/>
                <w:color w:val="0070C0"/>
                <w:lang w:val="en-NZ"/>
              </w:rPr>
            </w:pPr>
            <w:r>
              <w:rPr>
                <w:rFonts w:ascii="Times New Roman" w:hAnsi="Times New Roman"/>
                <w:color w:val="0070C0"/>
                <w:lang w:val="en-NZ"/>
              </w:rPr>
              <w:t>National or sub-National</w:t>
            </w:r>
            <w:r w:rsidR="007F225D" w:rsidRPr="005B5857">
              <w:rPr>
                <w:rFonts w:ascii="Times New Roman" w:hAnsi="Times New Roman"/>
                <w:color w:val="0070C0"/>
                <w:lang w:val="en-NZ"/>
              </w:rPr>
              <w:t xml:space="preserve"> Laboratory Onsite Review</w:t>
            </w:r>
            <w:r w:rsidR="00FC418D" w:rsidRPr="005B5857">
              <w:rPr>
                <w:rFonts w:ascii="Times New Roman" w:hAnsi="Times New Roman"/>
                <w:color w:val="0070C0"/>
                <w:lang w:val="en-NZ"/>
              </w:rPr>
              <w:t xml:space="preserve"> for </w:t>
            </w:r>
            <w:r w:rsidR="004216F5" w:rsidRPr="005B5857">
              <w:rPr>
                <w:rFonts w:ascii="Times New Roman" w:hAnsi="Times New Roman"/>
                <w:color w:val="0070C0"/>
                <w:lang w:val="en-NZ"/>
              </w:rPr>
              <w:t>Virus Isolation</w:t>
            </w:r>
          </w:p>
        </w:tc>
        <w:tc>
          <w:tcPr>
            <w:tcW w:w="3118" w:type="dxa"/>
          </w:tcPr>
          <w:p w14:paraId="2D949BA0" w14:textId="77777777" w:rsidR="007F225D" w:rsidRPr="005B5857" w:rsidRDefault="007F225D" w:rsidP="006D13A1">
            <w:pPr>
              <w:pStyle w:val="Heading3"/>
              <w:tabs>
                <w:tab w:val="clear" w:pos="1"/>
                <w:tab w:val="clear" w:pos="270"/>
                <w:tab w:val="clear" w:pos="540"/>
                <w:tab w:val="clear" w:pos="720"/>
                <w:tab w:val="left" w:pos="-1560"/>
                <w:tab w:val="left" w:pos="-1276"/>
                <w:tab w:val="left" w:pos="-1134"/>
              </w:tabs>
              <w:jc w:val="left"/>
              <w:rPr>
                <w:rFonts w:ascii="Times New Roman" w:hAnsi="Times New Roman"/>
                <w:color w:val="0070C0"/>
                <w:lang w:val="en-NZ"/>
              </w:rPr>
            </w:pPr>
            <w:r w:rsidRPr="005B5857">
              <w:rPr>
                <w:rFonts w:ascii="Times New Roman" w:hAnsi="Times New Roman"/>
                <w:color w:val="0070C0"/>
                <w:lang w:val="en-NZ"/>
              </w:rPr>
              <w:t>Score</w:t>
            </w:r>
            <w:r w:rsidR="00022F9E" w:rsidRPr="005B5857">
              <w:rPr>
                <w:rFonts w:ascii="Times New Roman" w:hAnsi="Times New Roman"/>
                <w:color w:val="0070C0"/>
                <w:lang w:val="en-NZ"/>
              </w:rPr>
              <w:t xml:space="preserve"> from a possible 100 =</w:t>
            </w:r>
            <w:r w:rsidRPr="005B5857">
              <w:rPr>
                <w:rFonts w:ascii="Times New Roman" w:hAnsi="Times New Roman"/>
                <w:color w:val="0070C0"/>
                <w:lang w:val="en-NZ"/>
              </w:rPr>
              <w:t xml:space="preserve"> </w:t>
            </w:r>
          </w:p>
        </w:tc>
        <w:tc>
          <w:tcPr>
            <w:tcW w:w="1035" w:type="dxa"/>
            <w:shd w:val="pct10" w:color="auto" w:fill="FFFFFF"/>
            <w:vAlign w:val="center"/>
          </w:tcPr>
          <w:p w14:paraId="3923066B" w14:textId="77777777" w:rsidR="007F225D" w:rsidRPr="005B5857" w:rsidRDefault="007F225D">
            <w:pPr>
              <w:pStyle w:val="Heading3"/>
              <w:tabs>
                <w:tab w:val="clear" w:pos="1"/>
                <w:tab w:val="clear" w:pos="270"/>
                <w:tab w:val="clear" w:pos="540"/>
                <w:tab w:val="clear" w:pos="720"/>
                <w:tab w:val="left" w:pos="-1560"/>
                <w:tab w:val="left" w:pos="-1276"/>
                <w:tab w:val="left" w:pos="-1134"/>
              </w:tabs>
              <w:rPr>
                <w:rFonts w:ascii="Times New Roman" w:hAnsi="Times New Roman"/>
                <w:color w:val="0070C0"/>
                <w:lang w:val="en-NZ"/>
              </w:rPr>
            </w:pPr>
            <w:r w:rsidRPr="005B5857">
              <w:rPr>
                <w:rFonts w:ascii="Times New Roman" w:hAnsi="Times New Roman"/>
                <w:color w:val="0070C0"/>
                <w:lang w:val="en-NZ"/>
              </w:rPr>
              <w:t>%</w:t>
            </w:r>
          </w:p>
        </w:tc>
      </w:tr>
    </w:tbl>
    <w:p w14:paraId="3914392B" w14:textId="77777777" w:rsidR="006D13A1" w:rsidRPr="005B5857" w:rsidRDefault="006D13A1" w:rsidP="005B0021">
      <w:pPr>
        <w:rPr>
          <w:b/>
          <w:bCs/>
          <w:color w:val="0070C0"/>
          <w:sz w:val="24"/>
          <w:szCs w:val="24"/>
          <w:lang w:val="en-NZ"/>
        </w:rPr>
      </w:pPr>
    </w:p>
    <w:sectPr w:rsidR="006D13A1" w:rsidRPr="005B5857" w:rsidSect="00E92743">
      <w:headerReference w:type="default" r:id="rId9"/>
      <w:footerReference w:type="even" r:id="rId10"/>
      <w:footerReference w:type="default" r:id="rId11"/>
      <w:type w:val="continuous"/>
      <w:pgSz w:w="11907" w:h="16840" w:code="9"/>
      <w:pgMar w:top="142" w:right="1043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91DEA" w14:textId="77777777" w:rsidR="0051394A" w:rsidRDefault="0051394A">
      <w:r>
        <w:separator/>
      </w:r>
    </w:p>
  </w:endnote>
  <w:endnote w:type="continuationSeparator" w:id="0">
    <w:p w14:paraId="1EE39EF3" w14:textId="77777777" w:rsidR="0051394A" w:rsidRDefault="0051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BB444" w14:textId="77777777" w:rsidR="0001099E" w:rsidRDefault="000109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615F4B06" w14:textId="77777777" w:rsidR="0001099E" w:rsidRDefault="000109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3E6D6" w14:textId="77777777" w:rsidR="0001099E" w:rsidRDefault="000109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1D53">
      <w:rPr>
        <w:rStyle w:val="PageNumber"/>
        <w:noProof/>
      </w:rPr>
      <w:t>4</w:t>
    </w:r>
    <w:r>
      <w:rPr>
        <w:rStyle w:val="PageNumber"/>
      </w:rPr>
      <w:fldChar w:fldCharType="end"/>
    </w:r>
  </w:p>
  <w:p w14:paraId="50AB7C34" w14:textId="5A3C3C08" w:rsidR="0001099E" w:rsidRDefault="00ED1D53">
    <w:pPr>
      <w:pStyle w:val="Footer"/>
      <w:rPr>
        <w:rFonts w:ascii="Times New Roman" w:hAnsi="Times New Roman"/>
        <w:sz w:val="16"/>
      </w:rPr>
    </w:pPr>
    <w:r>
      <w:rPr>
        <w:rFonts w:ascii="Gill Sans MT Condensed" w:hAnsi="Gill Sans MT Condensed"/>
      </w:rPr>
      <w:t>NL/sub-NL</w:t>
    </w:r>
    <w:r w:rsidR="005125C5">
      <w:rPr>
        <w:rFonts w:ascii="Gill Sans MT Condensed" w:hAnsi="Gill Sans MT Condensed"/>
      </w:rPr>
      <w:t xml:space="preserve"> </w:t>
    </w:r>
    <w:r w:rsidR="005125C5" w:rsidRPr="00D70B90">
      <w:rPr>
        <w:rFonts w:ascii="Gill Sans MT Condensed" w:hAnsi="Gill Sans MT Condensed"/>
      </w:rPr>
      <w:t xml:space="preserve">MR Accreditation check-list </w:t>
    </w:r>
    <w:r w:rsidR="005125C5">
      <w:rPr>
        <w:rFonts w:ascii="Gill Sans MT Condensed" w:hAnsi="Gill Sans MT Condensed"/>
      </w:rPr>
      <w:t>–</w:t>
    </w:r>
    <w:r w:rsidR="005125C5" w:rsidRPr="00D70B90">
      <w:rPr>
        <w:rFonts w:ascii="Gill Sans MT Condensed" w:hAnsi="Gill Sans MT Condensed"/>
      </w:rPr>
      <w:t xml:space="preserve"> </w:t>
    </w:r>
    <w:r w:rsidR="005125C5" w:rsidRPr="00D70B90">
      <w:rPr>
        <w:rFonts w:ascii="Gill Sans MT Condensed" w:hAnsi="Gill Sans MT Condensed"/>
        <w:b/>
        <w:bCs/>
      </w:rPr>
      <w:t>Section</w:t>
    </w:r>
    <w:r w:rsidR="005125C5">
      <w:rPr>
        <w:rFonts w:ascii="Gill Sans MT Condensed" w:hAnsi="Gill Sans MT Condensed"/>
        <w:b/>
        <w:bCs/>
      </w:rPr>
      <w:t xml:space="preserve"> 4</w:t>
    </w:r>
  </w:p>
  <w:p w14:paraId="5DC8B646" w14:textId="4CFC3724" w:rsidR="0001099E" w:rsidRDefault="0001099E" w:rsidP="00503D31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  <w:t xml:space="preserve">Version </w:t>
    </w:r>
    <w:r w:rsidR="000A1DFB">
      <w:rPr>
        <w:rFonts w:ascii="Times New Roman" w:hAnsi="Times New Roman"/>
        <w:sz w:val="16"/>
      </w:rPr>
      <w:t xml:space="preserve">18 December </w:t>
    </w:r>
    <w:r w:rsidR="00503D31">
      <w:rPr>
        <w:rFonts w:ascii="Times New Roman" w:hAnsi="Times New Roman"/>
        <w:sz w:val="16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90E01" w14:textId="77777777" w:rsidR="0051394A" w:rsidRDefault="0051394A">
      <w:r>
        <w:separator/>
      </w:r>
    </w:p>
  </w:footnote>
  <w:footnote w:type="continuationSeparator" w:id="0">
    <w:p w14:paraId="02602BD3" w14:textId="77777777" w:rsidR="0051394A" w:rsidRDefault="00513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C87EF" w14:textId="701E5A0C" w:rsidR="0001099E" w:rsidRPr="00374D0E" w:rsidRDefault="0001099E" w:rsidP="00374D0E">
    <w:pPr>
      <w:pStyle w:val="Header"/>
      <w:jc w:val="right"/>
      <w:rPr>
        <w:color w:val="999999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38E"/>
    <w:multiLevelType w:val="multilevel"/>
    <w:tmpl w:val="19A417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8"/>
        </w:tabs>
        <w:ind w:left="988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 w15:restartNumberingAfterBreak="0">
    <w:nsid w:val="042B11E8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D73FB5"/>
    <w:multiLevelType w:val="multilevel"/>
    <w:tmpl w:val="6BBA5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 w15:restartNumberingAfterBreak="0">
    <w:nsid w:val="133E7645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F0A7DBD"/>
    <w:multiLevelType w:val="multilevel"/>
    <w:tmpl w:val="7572323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" w15:restartNumberingAfterBreak="0">
    <w:nsid w:val="1F3A2414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11C77C4"/>
    <w:multiLevelType w:val="multilevel"/>
    <w:tmpl w:val="7572323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 w15:restartNumberingAfterBreak="0">
    <w:nsid w:val="24406BD9"/>
    <w:multiLevelType w:val="multilevel"/>
    <w:tmpl w:val="3CCEFC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55D24CB"/>
    <w:multiLevelType w:val="multilevel"/>
    <w:tmpl w:val="7C9254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7C905C1"/>
    <w:multiLevelType w:val="hybridMultilevel"/>
    <w:tmpl w:val="B7B2CAA4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E7C0345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2693677"/>
    <w:multiLevelType w:val="multilevel"/>
    <w:tmpl w:val="3C422A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E04F5"/>
    <w:multiLevelType w:val="multilevel"/>
    <w:tmpl w:val="065C58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A503BDD"/>
    <w:multiLevelType w:val="multilevel"/>
    <w:tmpl w:val="065C58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3FA7EEF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7CD4F68"/>
    <w:multiLevelType w:val="multilevel"/>
    <w:tmpl w:val="D76255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center"/>
      <w:pPr>
        <w:tabs>
          <w:tab w:val="num" w:pos="1701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81F1DDB"/>
    <w:multiLevelType w:val="hybridMultilevel"/>
    <w:tmpl w:val="F91C6B2A"/>
    <w:lvl w:ilvl="0" w:tplc="6AD4B9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925BA0"/>
    <w:multiLevelType w:val="multilevel"/>
    <w:tmpl w:val="3CCEFC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CDF3CF8"/>
    <w:multiLevelType w:val="multilevel"/>
    <w:tmpl w:val="17B02C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988"/>
        </w:tabs>
        <w:ind w:left="988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9" w15:restartNumberingAfterBreak="0">
    <w:nsid w:val="4D557DEA"/>
    <w:multiLevelType w:val="multilevel"/>
    <w:tmpl w:val="3CCEFC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96E123E"/>
    <w:multiLevelType w:val="multilevel"/>
    <w:tmpl w:val="6BBA5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1" w15:restartNumberingAfterBreak="0">
    <w:nsid w:val="60131574"/>
    <w:multiLevelType w:val="hybridMultilevel"/>
    <w:tmpl w:val="9BC8D8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A2664A"/>
    <w:multiLevelType w:val="multilevel"/>
    <w:tmpl w:val="7C9254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33659E0"/>
    <w:multiLevelType w:val="multilevel"/>
    <w:tmpl w:val="F91C6B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1D544A"/>
    <w:multiLevelType w:val="multilevel"/>
    <w:tmpl w:val="FDCC3E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8"/>
        </w:tabs>
        <w:ind w:left="988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5" w15:restartNumberingAfterBreak="0">
    <w:nsid w:val="6A8006EF"/>
    <w:multiLevelType w:val="multilevel"/>
    <w:tmpl w:val="182A7D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460226"/>
    <w:multiLevelType w:val="singleLevel"/>
    <w:tmpl w:val="6AD4B9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59A641E"/>
    <w:multiLevelType w:val="multilevel"/>
    <w:tmpl w:val="7572323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8" w15:restartNumberingAfterBreak="0">
    <w:nsid w:val="76CD7108"/>
    <w:multiLevelType w:val="hybridMultilevel"/>
    <w:tmpl w:val="4CD0385E"/>
    <w:lvl w:ilvl="0" w:tplc="92EE4E2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A01641"/>
    <w:multiLevelType w:val="multilevel"/>
    <w:tmpl w:val="7A4C1B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center"/>
      <w:pPr>
        <w:tabs>
          <w:tab w:val="num" w:pos="846"/>
        </w:tabs>
        <w:ind w:left="846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0" w15:restartNumberingAfterBreak="0">
    <w:nsid w:val="79243341"/>
    <w:multiLevelType w:val="multilevel"/>
    <w:tmpl w:val="7572323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1" w15:restartNumberingAfterBreak="0">
    <w:nsid w:val="7AAA3178"/>
    <w:multiLevelType w:val="hybridMultilevel"/>
    <w:tmpl w:val="210294AA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8"/>
  </w:num>
  <w:num w:numId="4">
    <w:abstractNumId w:val="1"/>
  </w:num>
  <w:num w:numId="5">
    <w:abstractNumId w:val="5"/>
  </w:num>
  <w:num w:numId="6">
    <w:abstractNumId w:val="26"/>
  </w:num>
  <w:num w:numId="7">
    <w:abstractNumId w:val="27"/>
  </w:num>
  <w:num w:numId="8">
    <w:abstractNumId w:val="16"/>
  </w:num>
  <w:num w:numId="9">
    <w:abstractNumId w:val="25"/>
  </w:num>
  <w:num w:numId="10">
    <w:abstractNumId w:val="11"/>
  </w:num>
  <w:num w:numId="11">
    <w:abstractNumId w:val="4"/>
  </w:num>
  <w:num w:numId="12">
    <w:abstractNumId w:val="30"/>
  </w:num>
  <w:num w:numId="13">
    <w:abstractNumId w:val="2"/>
  </w:num>
  <w:num w:numId="14">
    <w:abstractNumId w:val="23"/>
  </w:num>
  <w:num w:numId="15">
    <w:abstractNumId w:val="6"/>
  </w:num>
  <w:num w:numId="16">
    <w:abstractNumId w:val="12"/>
  </w:num>
  <w:num w:numId="17">
    <w:abstractNumId w:val="19"/>
  </w:num>
  <w:num w:numId="18">
    <w:abstractNumId w:val="17"/>
  </w:num>
  <w:num w:numId="19">
    <w:abstractNumId w:val="3"/>
  </w:num>
  <w:num w:numId="20">
    <w:abstractNumId w:val="8"/>
  </w:num>
  <w:num w:numId="21">
    <w:abstractNumId w:val="13"/>
  </w:num>
  <w:num w:numId="22">
    <w:abstractNumId w:val="15"/>
  </w:num>
  <w:num w:numId="23">
    <w:abstractNumId w:val="22"/>
  </w:num>
  <w:num w:numId="24">
    <w:abstractNumId w:val="7"/>
  </w:num>
  <w:num w:numId="25">
    <w:abstractNumId w:val="20"/>
  </w:num>
  <w:num w:numId="26">
    <w:abstractNumId w:val="10"/>
  </w:num>
  <w:num w:numId="27">
    <w:abstractNumId w:val="24"/>
  </w:num>
  <w:num w:numId="28">
    <w:abstractNumId w:val="0"/>
  </w:num>
  <w:num w:numId="29">
    <w:abstractNumId w:val="29"/>
  </w:num>
  <w:num w:numId="30">
    <w:abstractNumId w:val="31"/>
  </w:num>
  <w:num w:numId="31">
    <w:abstractNumId w:val="28"/>
  </w:num>
  <w:num w:numId="32">
    <w:abstractNumId w:val="9"/>
  </w:num>
  <w:num w:numId="33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B39"/>
    <w:rsid w:val="000009D0"/>
    <w:rsid w:val="00005906"/>
    <w:rsid w:val="00005DF2"/>
    <w:rsid w:val="00006BC5"/>
    <w:rsid w:val="0001099E"/>
    <w:rsid w:val="00017A02"/>
    <w:rsid w:val="00022F9E"/>
    <w:rsid w:val="00025195"/>
    <w:rsid w:val="000461BF"/>
    <w:rsid w:val="00062247"/>
    <w:rsid w:val="000672FC"/>
    <w:rsid w:val="00071D34"/>
    <w:rsid w:val="00074A22"/>
    <w:rsid w:val="00076C96"/>
    <w:rsid w:val="00083835"/>
    <w:rsid w:val="00085E9D"/>
    <w:rsid w:val="00086E52"/>
    <w:rsid w:val="00097F08"/>
    <w:rsid w:val="000A1DFB"/>
    <w:rsid w:val="000A2A51"/>
    <w:rsid w:val="000A39B7"/>
    <w:rsid w:val="000A6477"/>
    <w:rsid w:val="000B2614"/>
    <w:rsid w:val="000C5146"/>
    <w:rsid w:val="000C5751"/>
    <w:rsid w:val="000C57DB"/>
    <w:rsid w:val="000E013E"/>
    <w:rsid w:val="000E070D"/>
    <w:rsid w:val="000E0B2F"/>
    <w:rsid w:val="000E3613"/>
    <w:rsid w:val="000F1B4C"/>
    <w:rsid w:val="00103271"/>
    <w:rsid w:val="001032FA"/>
    <w:rsid w:val="00113F65"/>
    <w:rsid w:val="001174D9"/>
    <w:rsid w:val="00120128"/>
    <w:rsid w:val="001225C5"/>
    <w:rsid w:val="001278B9"/>
    <w:rsid w:val="0013164E"/>
    <w:rsid w:val="0015167E"/>
    <w:rsid w:val="00152C84"/>
    <w:rsid w:val="00162416"/>
    <w:rsid w:val="00163E6E"/>
    <w:rsid w:val="00167DCC"/>
    <w:rsid w:val="00175D47"/>
    <w:rsid w:val="001900C2"/>
    <w:rsid w:val="001A0F06"/>
    <w:rsid w:val="001A3FBE"/>
    <w:rsid w:val="001C4320"/>
    <w:rsid w:val="001C46EF"/>
    <w:rsid w:val="001C49FA"/>
    <w:rsid w:val="001D028B"/>
    <w:rsid w:val="001D4BE6"/>
    <w:rsid w:val="001F73D0"/>
    <w:rsid w:val="00205CAD"/>
    <w:rsid w:val="00206040"/>
    <w:rsid w:val="002229C1"/>
    <w:rsid w:val="00224349"/>
    <w:rsid w:val="00245B68"/>
    <w:rsid w:val="00255BE1"/>
    <w:rsid w:val="002623FF"/>
    <w:rsid w:val="00263FF0"/>
    <w:rsid w:val="0028729D"/>
    <w:rsid w:val="00293DFB"/>
    <w:rsid w:val="0029644D"/>
    <w:rsid w:val="002A02B0"/>
    <w:rsid w:val="002A7EED"/>
    <w:rsid w:val="002B456F"/>
    <w:rsid w:val="002C5B25"/>
    <w:rsid w:val="002D3450"/>
    <w:rsid w:val="002D5E2E"/>
    <w:rsid w:val="002D7337"/>
    <w:rsid w:val="002D7E95"/>
    <w:rsid w:val="002D7F18"/>
    <w:rsid w:val="002E0584"/>
    <w:rsid w:val="002E0E02"/>
    <w:rsid w:val="002F37D1"/>
    <w:rsid w:val="002F6356"/>
    <w:rsid w:val="0030269F"/>
    <w:rsid w:val="003041F0"/>
    <w:rsid w:val="00320C7C"/>
    <w:rsid w:val="00325ED3"/>
    <w:rsid w:val="00327944"/>
    <w:rsid w:val="00334C72"/>
    <w:rsid w:val="00335A12"/>
    <w:rsid w:val="003411A8"/>
    <w:rsid w:val="00351F22"/>
    <w:rsid w:val="003537B8"/>
    <w:rsid w:val="00354AB8"/>
    <w:rsid w:val="00360361"/>
    <w:rsid w:val="00362258"/>
    <w:rsid w:val="00362646"/>
    <w:rsid w:val="003630B9"/>
    <w:rsid w:val="0036670A"/>
    <w:rsid w:val="00366B42"/>
    <w:rsid w:val="00370C22"/>
    <w:rsid w:val="00373338"/>
    <w:rsid w:val="00374522"/>
    <w:rsid w:val="00374D0E"/>
    <w:rsid w:val="00390B99"/>
    <w:rsid w:val="0039126E"/>
    <w:rsid w:val="00392144"/>
    <w:rsid w:val="003C1635"/>
    <w:rsid w:val="003C1C21"/>
    <w:rsid w:val="003C71F7"/>
    <w:rsid w:val="003D5DDE"/>
    <w:rsid w:val="003D72E1"/>
    <w:rsid w:val="003E00F4"/>
    <w:rsid w:val="003E68D1"/>
    <w:rsid w:val="003E6927"/>
    <w:rsid w:val="003F5501"/>
    <w:rsid w:val="003F76DB"/>
    <w:rsid w:val="0041095C"/>
    <w:rsid w:val="00411BF8"/>
    <w:rsid w:val="00416AB3"/>
    <w:rsid w:val="004216F5"/>
    <w:rsid w:val="00441E50"/>
    <w:rsid w:val="004424F0"/>
    <w:rsid w:val="004435AE"/>
    <w:rsid w:val="004545B0"/>
    <w:rsid w:val="004552BB"/>
    <w:rsid w:val="0046728E"/>
    <w:rsid w:val="004747F5"/>
    <w:rsid w:val="00483AFC"/>
    <w:rsid w:val="00484B8F"/>
    <w:rsid w:val="00487714"/>
    <w:rsid w:val="0049192F"/>
    <w:rsid w:val="004A562F"/>
    <w:rsid w:val="004B0BE6"/>
    <w:rsid w:val="004C137A"/>
    <w:rsid w:val="004C23DD"/>
    <w:rsid w:val="004C5C12"/>
    <w:rsid w:val="004D692D"/>
    <w:rsid w:val="004D69E8"/>
    <w:rsid w:val="004D7B12"/>
    <w:rsid w:val="004E11B6"/>
    <w:rsid w:val="004E3DB9"/>
    <w:rsid w:val="004E7C16"/>
    <w:rsid w:val="004F072D"/>
    <w:rsid w:val="00503D31"/>
    <w:rsid w:val="0050417C"/>
    <w:rsid w:val="0051043D"/>
    <w:rsid w:val="005125C5"/>
    <w:rsid w:val="0051394A"/>
    <w:rsid w:val="00513D89"/>
    <w:rsid w:val="0052379E"/>
    <w:rsid w:val="005378F8"/>
    <w:rsid w:val="00541534"/>
    <w:rsid w:val="00545E59"/>
    <w:rsid w:val="00552EE3"/>
    <w:rsid w:val="0055332E"/>
    <w:rsid w:val="00554E03"/>
    <w:rsid w:val="00560F9A"/>
    <w:rsid w:val="00561BFE"/>
    <w:rsid w:val="00563CC4"/>
    <w:rsid w:val="00567436"/>
    <w:rsid w:val="00570C45"/>
    <w:rsid w:val="00572BE8"/>
    <w:rsid w:val="00573985"/>
    <w:rsid w:val="00577F79"/>
    <w:rsid w:val="00586349"/>
    <w:rsid w:val="005874AB"/>
    <w:rsid w:val="00591691"/>
    <w:rsid w:val="00592126"/>
    <w:rsid w:val="00592AD8"/>
    <w:rsid w:val="00594A03"/>
    <w:rsid w:val="00596703"/>
    <w:rsid w:val="005B0021"/>
    <w:rsid w:val="005B0F20"/>
    <w:rsid w:val="005B5857"/>
    <w:rsid w:val="005D1F25"/>
    <w:rsid w:val="005E1A2F"/>
    <w:rsid w:val="005E5391"/>
    <w:rsid w:val="005E554B"/>
    <w:rsid w:val="00602758"/>
    <w:rsid w:val="00604F05"/>
    <w:rsid w:val="0061225A"/>
    <w:rsid w:val="00617823"/>
    <w:rsid w:val="00625D67"/>
    <w:rsid w:val="00640934"/>
    <w:rsid w:val="006550E1"/>
    <w:rsid w:val="00660A7B"/>
    <w:rsid w:val="006737DE"/>
    <w:rsid w:val="006740D0"/>
    <w:rsid w:val="00676F5E"/>
    <w:rsid w:val="00681318"/>
    <w:rsid w:val="00684C59"/>
    <w:rsid w:val="0069385E"/>
    <w:rsid w:val="00695277"/>
    <w:rsid w:val="006A3511"/>
    <w:rsid w:val="006A38A3"/>
    <w:rsid w:val="006A41FC"/>
    <w:rsid w:val="006B5E5F"/>
    <w:rsid w:val="006C6E52"/>
    <w:rsid w:val="006D13A1"/>
    <w:rsid w:val="006D2DCB"/>
    <w:rsid w:val="006D60F9"/>
    <w:rsid w:val="006E2A2F"/>
    <w:rsid w:val="006E6052"/>
    <w:rsid w:val="006F490B"/>
    <w:rsid w:val="0070178F"/>
    <w:rsid w:val="007128F7"/>
    <w:rsid w:val="0072013F"/>
    <w:rsid w:val="00735714"/>
    <w:rsid w:val="007419DB"/>
    <w:rsid w:val="007473A2"/>
    <w:rsid w:val="00747D2E"/>
    <w:rsid w:val="007512D9"/>
    <w:rsid w:val="00753168"/>
    <w:rsid w:val="00753C7C"/>
    <w:rsid w:val="00756FE9"/>
    <w:rsid w:val="0076261D"/>
    <w:rsid w:val="00787B32"/>
    <w:rsid w:val="00795C0B"/>
    <w:rsid w:val="007A0481"/>
    <w:rsid w:val="007A7C10"/>
    <w:rsid w:val="007B203E"/>
    <w:rsid w:val="007C2FA3"/>
    <w:rsid w:val="007D31CD"/>
    <w:rsid w:val="007E01F4"/>
    <w:rsid w:val="007E2619"/>
    <w:rsid w:val="007F225D"/>
    <w:rsid w:val="007F79EC"/>
    <w:rsid w:val="00800325"/>
    <w:rsid w:val="00801906"/>
    <w:rsid w:val="008046AE"/>
    <w:rsid w:val="00812D7E"/>
    <w:rsid w:val="00822334"/>
    <w:rsid w:val="00823379"/>
    <w:rsid w:val="00837C7C"/>
    <w:rsid w:val="00864F06"/>
    <w:rsid w:val="00872FA9"/>
    <w:rsid w:val="008744E5"/>
    <w:rsid w:val="00876D1E"/>
    <w:rsid w:val="008812EC"/>
    <w:rsid w:val="008954FB"/>
    <w:rsid w:val="00896A53"/>
    <w:rsid w:val="008A7DEB"/>
    <w:rsid w:val="008B2490"/>
    <w:rsid w:val="008C3A54"/>
    <w:rsid w:val="008C6479"/>
    <w:rsid w:val="008C6CCD"/>
    <w:rsid w:val="008D690C"/>
    <w:rsid w:val="008E2DC5"/>
    <w:rsid w:val="008E4EEC"/>
    <w:rsid w:val="00910957"/>
    <w:rsid w:val="00914FDC"/>
    <w:rsid w:val="00926365"/>
    <w:rsid w:val="00926EE8"/>
    <w:rsid w:val="009359BF"/>
    <w:rsid w:val="00951BFB"/>
    <w:rsid w:val="00957624"/>
    <w:rsid w:val="00966F91"/>
    <w:rsid w:val="00974DF9"/>
    <w:rsid w:val="009756EB"/>
    <w:rsid w:val="00975F57"/>
    <w:rsid w:val="00986DA2"/>
    <w:rsid w:val="00986F87"/>
    <w:rsid w:val="009917D7"/>
    <w:rsid w:val="009927A3"/>
    <w:rsid w:val="009B52C5"/>
    <w:rsid w:val="009B5C2C"/>
    <w:rsid w:val="009B773C"/>
    <w:rsid w:val="009C19AE"/>
    <w:rsid w:val="009D696C"/>
    <w:rsid w:val="009F4DC8"/>
    <w:rsid w:val="009F61A5"/>
    <w:rsid w:val="00A10F54"/>
    <w:rsid w:val="00A13913"/>
    <w:rsid w:val="00A13B7C"/>
    <w:rsid w:val="00A21899"/>
    <w:rsid w:val="00A44A05"/>
    <w:rsid w:val="00A61002"/>
    <w:rsid w:val="00A67ABE"/>
    <w:rsid w:val="00A7318F"/>
    <w:rsid w:val="00A758DA"/>
    <w:rsid w:val="00A771C9"/>
    <w:rsid w:val="00A84E41"/>
    <w:rsid w:val="00A97B61"/>
    <w:rsid w:val="00AA0E8D"/>
    <w:rsid w:val="00AC24C9"/>
    <w:rsid w:val="00AC4257"/>
    <w:rsid w:val="00AC7D90"/>
    <w:rsid w:val="00AD517B"/>
    <w:rsid w:val="00AE3F5F"/>
    <w:rsid w:val="00AF23D9"/>
    <w:rsid w:val="00AF6B12"/>
    <w:rsid w:val="00B004B5"/>
    <w:rsid w:val="00B00FE7"/>
    <w:rsid w:val="00B01287"/>
    <w:rsid w:val="00B14444"/>
    <w:rsid w:val="00B2765F"/>
    <w:rsid w:val="00B314B9"/>
    <w:rsid w:val="00B43032"/>
    <w:rsid w:val="00B70D12"/>
    <w:rsid w:val="00B72385"/>
    <w:rsid w:val="00B8502E"/>
    <w:rsid w:val="00B9311F"/>
    <w:rsid w:val="00BA1DD8"/>
    <w:rsid w:val="00BA2A7B"/>
    <w:rsid w:val="00BA31B8"/>
    <w:rsid w:val="00BA6E83"/>
    <w:rsid w:val="00BB488B"/>
    <w:rsid w:val="00BB48D7"/>
    <w:rsid w:val="00BC1CA8"/>
    <w:rsid w:val="00BE6C30"/>
    <w:rsid w:val="00C003BA"/>
    <w:rsid w:val="00C13866"/>
    <w:rsid w:val="00C14BAA"/>
    <w:rsid w:val="00C15D04"/>
    <w:rsid w:val="00C240E0"/>
    <w:rsid w:val="00C25E83"/>
    <w:rsid w:val="00C3137B"/>
    <w:rsid w:val="00C447D9"/>
    <w:rsid w:val="00C457D0"/>
    <w:rsid w:val="00C66DD1"/>
    <w:rsid w:val="00C67C9A"/>
    <w:rsid w:val="00C71142"/>
    <w:rsid w:val="00C8172A"/>
    <w:rsid w:val="00C818B3"/>
    <w:rsid w:val="00C82EF5"/>
    <w:rsid w:val="00C95F8D"/>
    <w:rsid w:val="00C968C4"/>
    <w:rsid w:val="00CA4F8C"/>
    <w:rsid w:val="00CA62AF"/>
    <w:rsid w:val="00CB1E2E"/>
    <w:rsid w:val="00CB410C"/>
    <w:rsid w:val="00CD04C5"/>
    <w:rsid w:val="00CD1632"/>
    <w:rsid w:val="00CF4BC6"/>
    <w:rsid w:val="00D01060"/>
    <w:rsid w:val="00D13500"/>
    <w:rsid w:val="00D15E56"/>
    <w:rsid w:val="00D226B8"/>
    <w:rsid w:val="00D32850"/>
    <w:rsid w:val="00D41D9E"/>
    <w:rsid w:val="00D53CAF"/>
    <w:rsid w:val="00D55E19"/>
    <w:rsid w:val="00D5769B"/>
    <w:rsid w:val="00D577C2"/>
    <w:rsid w:val="00D61A79"/>
    <w:rsid w:val="00D753C3"/>
    <w:rsid w:val="00D81C08"/>
    <w:rsid w:val="00D82410"/>
    <w:rsid w:val="00D95B3A"/>
    <w:rsid w:val="00D97BC5"/>
    <w:rsid w:val="00DA05EF"/>
    <w:rsid w:val="00DA54D0"/>
    <w:rsid w:val="00DC2981"/>
    <w:rsid w:val="00DC36AB"/>
    <w:rsid w:val="00DC616E"/>
    <w:rsid w:val="00DC6759"/>
    <w:rsid w:val="00DD1815"/>
    <w:rsid w:val="00DE3C91"/>
    <w:rsid w:val="00DF019E"/>
    <w:rsid w:val="00E00DDB"/>
    <w:rsid w:val="00E2458B"/>
    <w:rsid w:val="00E3000E"/>
    <w:rsid w:val="00E32A95"/>
    <w:rsid w:val="00E33438"/>
    <w:rsid w:val="00E345AE"/>
    <w:rsid w:val="00E7222D"/>
    <w:rsid w:val="00E73899"/>
    <w:rsid w:val="00E73A27"/>
    <w:rsid w:val="00E83854"/>
    <w:rsid w:val="00E92743"/>
    <w:rsid w:val="00EB5373"/>
    <w:rsid w:val="00EC5887"/>
    <w:rsid w:val="00EC5D37"/>
    <w:rsid w:val="00ED1D53"/>
    <w:rsid w:val="00EF0BED"/>
    <w:rsid w:val="00F00849"/>
    <w:rsid w:val="00F02BCB"/>
    <w:rsid w:val="00F10FA4"/>
    <w:rsid w:val="00F20B39"/>
    <w:rsid w:val="00F243F6"/>
    <w:rsid w:val="00F24813"/>
    <w:rsid w:val="00F2780C"/>
    <w:rsid w:val="00F4398A"/>
    <w:rsid w:val="00F617C9"/>
    <w:rsid w:val="00F63262"/>
    <w:rsid w:val="00F92E7C"/>
    <w:rsid w:val="00F94B83"/>
    <w:rsid w:val="00FA16F9"/>
    <w:rsid w:val="00FA584F"/>
    <w:rsid w:val="00FB0D0A"/>
    <w:rsid w:val="00FC0878"/>
    <w:rsid w:val="00FC418D"/>
    <w:rsid w:val="00FD05EE"/>
    <w:rsid w:val="00FD13F8"/>
    <w:rsid w:val="00FD2BA2"/>
    <w:rsid w:val="00FE0CCD"/>
    <w:rsid w:val="00FE6FCB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 strokecolor="gray">
      <v:fill color="white"/>
      <v:stroke color="gray"/>
      <v:textbox inset="1mm,0,1mm,0"/>
    </o:shapedefaults>
    <o:shapelayout v:ext="edit">
      <o:idmap v:ext="edit" data="1"/>
    </o:shapelayout>
  </w:shapeDefaults>
  <w:decimalSymbol w:val="."/>
  <w:listSeparator w:val=","/>
  <w14:docId w14:val="57A8F58B"/>
  <w15:docId w15:val="{63396097-8E92-374D-AC99-DC56D96F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68C4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1"/>
        <w:tab w:val="left" w:pos="270"/>
        <w:tab w:val="left" w:pos="540"/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tLeast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1"/>
        <w:tab w:val="left" w:pos="270"/>
        <w:tab w:val="left" w:pos="540"/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tLeast"/>
      <w:jc w:val="right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-1080"/>
        <w:tab w:val="left" w:pos="-720"/>
        <w:tab w:val="left" w:pos="270"/>
        <w:tab w:val="left" w:pos="5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540"/>
      <w:outlineLvl w:val="0"/>
    </w:pPr>
    <w:rPr>
      <w:sz w:val="24"/>
      <w:szCs w:val="24"/>
    </w:rPr>
  </w:style>
  <w:style w:type="paragraph" w:styleId="BodyTextIndent2">
    <w:name w:val="Body Text Indent 2"/>
    <w:basedOn w:val="Normal"/>
    <w:pPr>
      <w:tabs>
        <w:tab w:val="left" w:pos="-1080"/>
        <w:tab w:val="left" w:pos="-720"/>
        <w:tab w:val="left" w:pos="5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540" w:hanging="270"/>
    </w:pPr>
    <w:rPr>
      <w:b/>
      <w:bCs/>
      <w:sz w:val="24"/>
      <w:szCs w:val="24"/>
    </w:rPr>
  </w:style>
  <w:style w:type="paragraph" w:styleId="BodyTextIndent3">
    <w:name w:val="Body Text Indent 3"/>
    <w:basedOn w:val="Normal"/>
    <w:pPr>
      <w:tabs>
        <w:tab w:val="left" w:pos="-1080"/>
        <w:tab w:val="left" w:pos="-720"/>
        <w:tab w:val="left" w:pos="270"/>
        <w:tab w:val="left" w:pos="450"/>
        <w:tab w:val="left" w:pos="720"/>
        <w:tab w:val="left" w:pos="10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20" w:hanging="180"/>
    </w:pPr>
    <w:rPr>
      <w:sz w:val="24"/>
      <w:szCs w:val="24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-1080"/>
        <w:tab w:val="left" w:pos="-720"/>
        <w:tab w:val="left" w:pos="-90"/>
        <w:tab w:val="left" w:pos="270"/>
        <w:tab w:val="left" w:pos="5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sz w:val="24"/>
      <w:szCs w:val="24"/>
    </w:rPr>
  </w:style>
  <w:style w:type="paragraph" w:styleId="Title">
    <w:name w:val="Title"/>
    <w:basedOn w:val="Normal"/>
    <w:qFormat/>
    <w:pPr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a">
    <w:rPr>
      <w:rFonts w:ascii="Times New Roman" w:hAnsi="Times New Roman"/>
      <w:sz w:val="22"/>
      <w:szCs w:val="22"/>
      <w:lang w:eastAsia="en-US"/>
    </w:rPr>
  </w:style>
  <w:style w:type="paragraph" w:styleId="BodyText2">
    <w:name w:val="Body Text 2"/>
    <w:basedOn w:val="Normal"/>
    <w:rPr>
      <w:sz w:val="200"/>
      <w:szCs w:val="200"/>
    </w:rPr>
  </w:style>
  <w:style w:type="paragraph" w:styleId="BalloonText">
    <w:name w:val="Balloon Text"/>
    <w:basedOn w:val="Normal"/>
    <w:semiHidden/>
    <w:rsid w:val="00CA62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617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17C9"/>
  </w:style>
  <w:style w:type="character" w:customStyle="1" w:styleId="CommentTextChar">
    <w:name w:val="Comment Text Char"/>
    <w:basedOn w:val="DefaultParagraphFont"/>
    <w:link w:val="CommentText"/>
    <w:rsid w:val="00F617C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61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17C9"/>
    <w:rPr>
      <w:b/>
      <w:bCs/>
      <w:lang w:val="en-US" w:eastAsia="en-US"/>
    </w:rPr>
  </w:style>
  <w:style w:type="table" w:styleId="TableGrid">
    <w:name w:val="Table Grid"/>
    <w:basedOn w:val="TableNormal"/>
    <w:rsid w:val="00541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985"/>
    <w:pPr>
      <w:ind w:left="720"/>
      <w:contextualSpacing/>
    </w:pPr>
  </w:style>
  <w:style w:type="character" w:customStyle="1" w:styleId="FooterChar">
    <w:name w:val="Footer Char"/>
    <w:link w:val="Footer"/>
    <w:rsid w:val="000A2A5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02F12-31D5-4094-B34B-F368E4EA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903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List for Annual WHO Accreditation of Mealses and Rubella RRLs</vt:lpstr>
    </vt:vector>
  </TitlesOfParts>
  <Company>WHO/HQ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for Annual WHO Accreditation of Mealses and Rubella RRLs</dc:title>
  <dc:creator>Featherstone</dc:creator>
  <cp:lastModifiedBy>BEN MAMOU, Myriam Corinne</cp:lastModifiedBy>
  <cp:revision>3</cp:revision>
  <cp:lastPrinted>2013-12-22T16:56:00Z</cp:lastPrinted>
  <dcterms:created xsi:type="dcterms:W3CDTF">2019-01-15T10:41:00Z</dcterms:created>
  <dcterms:modified xsi:type="dcterms:W3CDTF">2019-01-15T16:14:00Z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