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01BE6" w14:textId="77777777" w:rsidR="007F225D" w:rsidRPr="00D32850" w:rsidRDefault="00A13B7C">
      <w:pPr>
        <w:pStyle w:val="Title"/>
        <w:rPr>
          <w:lang w:val="en-GB"/>
        </w:rPr>
      </w:pPr>
      <w:r>
        <w:rPr>
          <w:noProof/>
          <w:lang w:eastAsia="zh-CN"/>
        </w:rPr>
        <w:drawing>
          <wp:inline distT="0" distB="0" distL="0" distR="0" wp14:anchorId="57E20029" wp14:editId="142D010F">
            <wp:extent cx="1208405" cy="394970"/>
            <wp:effectExtent l="0" t="0" r="0" b="0"/>
            <wp:docPr id="182" name="Picture 182" descr="WHO-EN-BW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WHO-EN-BW-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CDAA02" w14:textId="77777777" w:rsidR="00D4573F" w:rsidRDefault="003E6927" w:rsidP="00D4573F">
      <w:pPr>
        <w:pStyle w:val="Title"/>
        <w:rPr>
          <w:lang w:val="en-GB"/>
        </w:rPr>
      </w:pPr>
      <w:r w:rsidRPr="00793689">
        <w:rPr>
          <w:lang w:val="en-GB"/>
        </w:rPr>
        <w:t xml:space="preserve">Measles and Rubella </w:t>
      </w:r>
      <w:r w:rsidR="00D4573F">
        <w:rPr>
          <w:lang w:val="en-GB"/>
        </w:rPr>
        <w:t>National</w:t>
      </w:r>
      <w:r w:rsidR="00441E50" w:rsidRPr="00793689">
        <w:rPr>
          <w:lang w:val="en-GB"/>
        </w:rPr>
        <w:t xml:space="preserve"> </w:t>
      </w:r>
      <w:r w:rsidR="00AB4A11" w:rsidRPr="00793689">
        <w:rPr>
          <w:lang w:val="en-GB"/>
        </w:rPr>
        <w:t xml:space="preserve">Laboratory </w:t>
      </w:r>
      <w:r w:rsidR="00441E50" w:rsidRPr="00793689">
        <w:rPr>
          <w:lang w:val="en-GB"/>
        </w:rPr>
        <w:t xml:space="preserve">or </w:t>
      </w:r>
      <w:r w:rsidR="00D4573F">
        <w:rPr>
          <w:lang w:val="en-GB"/>
        </w:rPr>
        <w:t>sub-National</w:t>
      </w:r>
      <w:r w:rsidR="00AB4A11" w:rsidRPr="00793689">
        <w:rPr>
          <w:lang w:val="en-GB"/>
        </w:rPr>
        <w:t xml:space="preserve"> Laboratory</w:t>
      </w:r>
      <w:r w:rsidR="00793689">
        <w:rPr>
          <w:lang w:val="en-GB"/>
        </w:rPr>
        <w:t xml:space="preserve"> </w:t>
      </w:r>
    </w:p>
    <w:p w14:paraId="1D632ECB" w14:textId="1160E5BE" w:rsidR="00793689" w:rsidRDefault="00903DD0" w:rsidP="00D4573F">
      <w:pPr>
        <w:pStyle w:val="Title"/>
        <w:rPr>
          <w:lang w:val="en-GB"/>
        </w:rPr>
      </w:pPr>
      <w:r>
        <w:rPr>
          <w:lang w:val="en-GB"/>
        </w:rPr>
        <w:t>Check</w:t>
      </w:r>
      <w:r w:rsidR="00374D0E" w:rsidRPr="00793689">
        <w:rPr>
          <w:lang w:val="en-GB"/>
        </w:rPr>
        <w:t>l</w:t>
      </w:r>
      <w:r w:rsidR="00793689">
        <w:rPr>
          <w:lang w:val="en-GB"/>
        </w:rPr>
        <w:t>ist for WHO Accreditation</w:t>
      </w:r>
      <w:r w:rsidR="00931D66" w:rsidRPr="00793689">
        <w:rPr>
          <w:lang w:val="en-GB"/>
        </w:rPr>
        <w:t xml:space="preserve"> </w:t>
      </w:r>
    </w:p>
    <w:p w14:paraId="73CE7B88" w14:textId="7E7C59E2" w:rsidR="007F225D" w:rsidRPr="00793689" w:rsidRDefault="00793689" w:rsidP="00793689">
      <w:pPr>
        <w:pStyle w:val="Title"/>
        <w:rPr>
          <w:lang w:val="en-GB"/>
        </w:rPr>
      </w:pPr>
      <w:r>
        <w:rPr>
          <w:lang w:val="en-GB"/>
        </w:rPr>
        <w:t xml:space="preserve">Section 2: </w:t>
      </w:r>
      <w:r w:rsidR="00931D66" w:rsidRPr="00793689">
        <w:rPr>
          <w:lang w:val="en-GB"/>
        </w:rPr>
        <w:t xml:space="preserve">Serology </w:t>
      </w:r>
      <w:r w:rsidR="007C3D1D" w:rsidRPr="00793689">
        <w:rPr>
          <w:lang w:val="en-GB"/>
        </w:rPr>
        <w:t xml:space="preserve">Review </w:t>
      </w:r>
    </w:p>
    <w:p w14:paraId="223C3805" w14:textId="77777777" w:rsidR="00001838" w:rsidRDefault="00001838" w:rsidP="00441E50">
      <w:pPr>
        <w:spacing w:line="360" w:lineRule="atLeast"/>
        <w:jc w:val="center"/>
        <w:rPr>
          <w:rFonts w:ascii="Times New Roman" w:hAnsi="Times New Roman"/>
          <w:b/>
          <w:sz w:val="26"/>
          <w:szCs w:val="26"/>
          <w:lang w:val="en-GB"/>
        </w:rPr>
      </w:pPr>
    </w:p>
    <w:tbl>
      <w:tblPr>
        <w:tblW w:w="9640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2409"/>
        <w:gridCol w:w="2835"/>
        <w:gridCol w:w="1843"/>
        <w:gridCol w:w="885"/>
      </w:tblGrid>
      <w:tr w:rsidR="00724C55" w:rsidRPr="001D610B" w14:paraId="7D68D90B" w14:textId="77777777" w:rsidTr="00B56431">
        <w:tc>
          <w:tcPr>
            <w:tcW w:w="1668" w:type="dxa"/>
            <w:gridSpan w:val="2"/>
            <w:shd w:val="clear" w:color="auto" w:fill="F2F2F2"/>
          </w:tcPr>
          <w:p w14:paraId="6AA211AD" w14:textId="77777777" w:rsidR="00724C55" w:rsidRPr="001D610B" w:rsidRDefault="00724C55" w:rsidP="00B56431">
            <w:pPr>
              <w:spacing w:line="360" w:lineRule="atLeast"/>
              <w:rPr>
                <w:rFonts w:ascii="Times New Roman" w:hAnsi="Times New Roman"/>
                <w:sz w:val="22"/>
                <w:lang w:val="en-GB"/>
              </w:rPr>
            </w:pPr>
            <w:r w:rsidRPr="001D610B">
              <w:rPr>
                <w:rFonts w:ascii="Times New Roman" w:hAnsi="Times New Roman"/>
                <w:sz w:val="22"/>
                <w:lang w:val="en-GB"/>
              </w:rPr>
              <w:t>Date of Review:</w:t>
            </w:r>
          </w:p>
        </w:tc>
        <w:tc>
          <w:tcPr>
            <w:tcW w:w="2409" w:type="dxa"/>
            <w:shd w:val="clear" w:color="auto" w:fill="F2F2F2"/>
          </w:tcPr>
          <w:p w14:paraId="668CFE2D" w14:textId="77777777" w:rsidR="00724C55" w:rsidRPr="00F04870" w:rsidRDefault="00724C55" w:rsidP="00B56431">
            <w:pPr>
              <w:spacing w:line="360" w:lineRule="atLeast"/>
              <w:ind w:left="-108" w:right="-391"/>
              <w:rPr>
                <w:rFonts w:ascii="Times New Roman" w:hAnsi="Times New Roman"/>
                <w:b/>
                <w:lang w:val="en-GB"/>
              </w:rPr>
            </w:pPr>
            <w:r w:rsidRPr="00F04870">
              <w:rPr>
                <w:rFonts w:ascii="Times New Roman" w:hAnsi="Times New Roman"/>
                <w:b/>
                <w:lang w:val="en-GB"/>
              </w:rPr>
              <w:t>DD/MM/YY</w:t>
            </w:r>
            <w:r>
              <w:rPr>
                <w:rFonts w:ascii="Times New Roman" w:hAnsi="Times New Roman"/>
                <w:b/>
                <w:lang w:val="en-GB"/>
              </w:rPr>
              <w:t>YY</w:t>
            </w:r>
          </w:p>
        </w:tc>
        <w:tc>
          <w:tcPr>
            <w:tcW w:w="2835" w:type="dxa"/>
            <w:shd w:val="clear" w:color="auto" w:fill="F2F2F2"/>
          </w:tcPr>
          <w:p w14:paraId="49FFE681" w14:textId="77777777" w:rsidR="00724C55" w:rsidRPr="00F04870" w:rsidRDefault="00724C55" w:rsidP="00B56431">
            <w:pPr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843" w:type="dxa"/>
            <w:shd w:val="clear" w:color="auto" w:fill="F2F2F2"/>
          </w:tcPr>
          <w:p w14:paraId="793ABAC0" w14:textId="77777777" w:rsidR="00724C55" w:rsidRPr="00F24571" w:rsidRDefault="00724C55" w:rsidP="00B56431">
            <w:pPr>
              <w:spacing w:line="360" w:lineRule="atLeast"/>
              <w:ind w:right="-108"/>
              <w:jc w:val="righ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885" w:type="dxa"/>
            <w:shd w:val="clear" w:color="auto" w:fill="F2F2F2"/>
          </w:tcPr>
          <w:p w14:paraId="5D1B5A6C" w14:textId="77777777" w:rsidR="00724C55" w:rsidRPr="004543CC" w:rsidRDefault="00724C55" w:rsidP="00B56431">
            <w:pPr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724C55" w:rsidRPr="001D610B" w14:paraId="57460C14" w14:textId="77777777" w:rsidTr="00B56431">
        <w:tc>
          <w:tcPr>
            <w:tcW w:w="1384" w:type="dxa"/>
            <w:shd w:val="clear" w:color="auto" w:fill="auto"/>
          </w:tcPr>
          <w:p w14:paraId="3A5B65D8" w14:textId="77777777" w:rsidR="00724C55" w:rsidRPr="001D610B" w:rsidRDefault="00724C55" w:rsidP="00B56431">
            <w:pPr>
              <w:spacing w:line="360" w:lineRule="atLeast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Name of </w:t>
            </w:r>
            <w:r w:rsidRPr="001D610B">
              <w:rPr>
                <w:rFonts w:ascii="Times New Roman" w:hAnsi="Times New Roman"/>
                <w:sz w:val="22"/>
                <w:lang w:val="en-GB"/>
              </w:rPr>
              <w:t>Laboratory:</w:t>
            </w:r>
          </w:p>
        </w:tc>
        <w:tc>
          <w:tcPr>
            <w:tcW w:w="8256" w:type="dxa"/>
            <w:gridSpan w:val="5"/>
            <w:shd w:val="clear" w:color="auto" w:fill="auto"/>
          </w:tcPr>
          <w:p w14:paraId="5F5EEA0E" w14:textId="77777777" w:rsidR="00724C55" w:rsidRPr="001D610B" w:rsidRDefault="00724C55" w:rsidP="00B56431">
            <w:pPr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</w:tbl>
    <w:p w14:paraId="7F119FDB" w14:textId="77777777" w:rsidR="00931D66" w:rsidRDefault="00931D66">
      <w:pPr>
        <w:spacing w:line="240" w:lineRule="exact"/>
        <w:outlineLvl w:val="0"/>
        <w:rPr>
          <w:rFonts w:ascii="Times New Roman" w:hAnsi="Times New Roman"/>
          <w:b/>
          <w:sz w:val="26"/>
          <w:szCs w:val="26"/>
          <w:lang w:val="en-GB"/>
        </w:rPr>
      </w:pPr>
    </w:p>
    <w:p w14:paraId="354A31CF" w14:textId="77777777" w:rsidR="00724C55" w:rsidRDefault="00724C55">
      <w:pPr>
        <w:spacing w:line="240" w:lineRule="exact"/>
        <w:outlineLvl w:val="0"/>
        <w:rPr>
          <w:b/>
        </w:rPr>
      </w:pPr>
    </w:p>
    <w:p w14:paraId="15EDF6B3" w14:textId="77777777" w:rsidR="00931D66" w:rsidRPr="00B973C8" w:rsidRDefault="00931D66" w:rsidP="00931D66">
      <w:pPr>
        <w:spacing w:line="380" w:lineRule="atLeast"/>
        <w:outlineLvl w:val="0"/>
        <w:rPr>
          <w:rFonts w:ascii="Times New Roman" w:hAnsi="Times New Roman"/>
          <w:b/>
          <w:sz w:val="22"/>
          <w:lang w:val="en-GB"/>
        </w:rPr>
      </w:pPr>
      <w:r>
        <w:rPr>
          <w:rFonts w:ascii="Times New Roman" w:hAnsi="Times New Roman"/>
          <w:b/>
          <w:sz w:val="22"/>
          <w:lang w:val="en-GB"/>
        </w:rPr>
        <w:t xml:space="preserve">Criteria evaluated at the laboratory: </w:t>
      </w:r>
    </w:p>
    <w:p w14:paraId="651DE6C0" w14:textId="5B2F7E01" w:rsidR="00931D66" w:rsidRPr="00F53766" w:rsidRDefault="00931D66" w:rsidP="00932910">
      <w:pPr>
        <w:widowControl w:val="0"/>
        <w:spacing w:before="30" w:line="380" w:lineRule="atLeast"/>
      </w:pPr>
      <w:r w:rsidRPr="00D607EF">
        <w:rPr>
          <w:lang w:val="en-GB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Pr="00F53766">
        <w:instrText xml:space="preserve"> FORMCHECKBOX </w:instrText>
      </w:r>
      <w:r w:rsidR="00AD4769">
        <w:rPr>
          <w:lang w:val="en-GB"/>
        </w:rPr>
      </w:r>
      <w:r w:rsidR="00AD4769">
        <w:rPr>
          <w:lang w:val="en-GB"/>
        </w:rPr>
        <w:fldChar w:fldCharType="separate"/>
      </w:r>
      <w:r w:rsidRPr="00D607EF">
        <w:rPr>
          <w:lang w:val="en-GB"/>
        </w:rPr>
        <w:fldChar w:fldCharType="end"/>
      </w:r>
      <w:r w:rsidRPr="00F53766">
        <w:t xml:space="preserve"> Measles </w:t>
      </w:r>
      <w:r w:rsidR="00932910">
        <w:t>serology</w:t>
      </w:r>
      <w:r w:rsidRPr="00F53766">
        <w:tab/>
      </w:r>
      <w:r w:rsidRPr="00F53766">
        <w:tab/>
      </w:r>
      <w:r w:rsidRPr="00F53766">
        <w:tab/>
      </w:r>
      <w:r w:rsidRPr="00D607EF">
        <w:rPr>
          <w:lang w:val="en-GB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Pr="00F53766">
        <w:instrText xml:space="preserve"> FORMCHECKBOX </w:instrText>
      </w:r>
      <w:r w:rsidR="00AD4769">
        <w:rPr>
          <w:lang w:val="en-GB"/>
        </w:rPr>
      </w:r>
      <w:r w:rsidR="00AD4769">
        <w:rPr>
          <w:lang w:val="en-GB"/>
        </w:rPr>
        <w:fldChar w:fldCharType="separate"/>
      </w:r>
      <w:r w:rsidRPr="00D607EF">
        <w:rPr>
          <w:lang w:val="en-GB"/>
        </w:rPr>
        <w:fldChar w:fldCharType="end"/>
      </w:r>
      <w:r w:rsidRPr="00F53766">
        <w:t xml:space="preserve"> Rubella </w:t>
      </w:r>
      <w:r w:rsidR="00932910">
        <w:t>serology</w:t>
      </w:r>
      <w:r w:rsidRPr="00F53766">
        <w:tab/>
      </w:r>
    </w:p>
    <w:p w14:paraId="397F9BE1" w14:textId="0D76E174" w:rsidR="00931D66" w:rsidRDefault="00931D66" w:rsidP="00931D66">
      <w:pPr>
        <w:spacing w:line="380" w:lineRule="atLeast"/>
        <w:outlineLvl w:val="0"/>
        <w:rPr>
          <w:rFonts w:ascii="Times New Roman" w:hAnsi="Times New Roman"/>
          <w:b/>
          <w:sz w:val="22"/>
          <w:lang w:val="en-GB"/>
        </w:rPr>
      </w:pPr>
    </w:p>
    <w:p w14:paraId="683A36D7" w14:textId="6176EC15" w:rsidR="00930D93" w:rsidRPr="00471C2F" w:rsidRDefault="00930D93" w:rsidP="00930D93">
      <w:pPr>
        <w:rPr>
          <w:rFonts w:asciiTheme="majorBidi" w:hAnsiTheme="majorBidi" w:cstheme="majorBidi"/>
          <w:lang w:val="en-GB"/>
        </w:rPr>
      </w:pPr>
      <w:r w:rsidRPr="00471C2F">
        <w:rPr>
          <w:rFonts w:asciiTheme="majorBidi" w:hAnsiTheme="majorBidi" w:cstheme="majorBidi"/>
          <w:lang w:val="en-GB"/>
        </w:rPr>
        <w:t xml:space="preserve">GENERAL SUMMARY, COMMENTS AND RECOMMENDATIONS ON </w:t>
      </w:r>
      <w:r>
        <w:rPr>
          <w:rFonts w:asciiTheme="majorBidi" w:hAnsiTheme="majorBidi" w:cstheme="majorBidi"/>
          <w:lang w:val="en-GB"/>
        </w:rPr>
        <w:t>SEROLOGY REVIEW:</w:t>
      </w:r>
    </w:p>
    <w:p w14:paraId="3B312A8D" w14:textId="7DBF0A1C" w:rsidR="00FA7DB6" w:rsidRDefault="00FA7DB6">
      <w:pPr>
        <w:rPr>
          <w:rFonts w:ascii="Times New Roman" w:hAnsi="Times New Roman"/>
          <w:b/>
          <w:sz w:val="22"/>
          <w:lang w:val="en-GB"/>
        </w:rPr>
      </w:pPr>
      <w:r>
        <w:rPr>
          <w:rFonts w:ascii="Times New Roman" w:hAnsi="Times New Roman"/>
          <w:b/>
          <w:sz w:val="22"/>
          <w:lang w:val="en-GB"/>
        </w:rPr>
        <w:br w:type="page"/>
      </w:r>
    </w:p>
    <w:p w14:paraId="24F3C132" w14:textId="6A4A281C" w:rsidR="00930D93" w:rsidRDefault="00FA7DB6" w:rsidP="00FA7DB6">
      <w:pPr>
        <w:spacing w:line="380" w:lineRule="atLeast"/>
        <w:jc w:val="center"/>
        <w:outlineLvl w:val="0"/>
        <w:rPr>
          <w:rFonts w:ascii="Times New Roman" w:hAnsi="Times New Roman"/>
          <w:b/>
          <w:sz w:val="22"/>
          <w:szCs w:val="22"/>
          <w:lang w:val="en-GB"/>
        </w:rPr>
      </w:pPr>
      <w:r w:rsidRPr="00FA7DB6">
        <w:rPr>
          <w:rFonts w:ascii="Times New Roman" w:hAnsi="Times New Roman"/>
          <w:b/>
          <w:sz w:val="22"/>
          <w:szCs w:val="22"/>
          <w:lang w:val="en-GB"/>
        </w:rPr>
        <w:lastRenderedPageBreak/>
        <w:t xml:space="preserve">Serology Criteria </w:t>
      </w:r>
    </w:p>
    <w:p w14:paraId="136C351A" w14:textId="77777777" w:rsidR="00FA7DB6" w:rsidRDefault="00FA7DB6" w:rsidP="00FA7DB6">
      <w:pPr>
        <w:spacing w:line="380" w:lineRule="atLeast"/>
        <w:jc w:val="center"/>
        <w:outlineLvl w:val="0"/>
        <w:rPr>
          <w:rFonts w:ascii="Times New Roman" w:hAnsi="Times New Roman"/>
          <w:b/>
          <w:sz w:val="22"/>
          <w:szCs w:val="22"/>
          <w:lang w:val="en-GB"/>
        </w:rPr>
      </w:pPr>
    </w:p>
    <w:p w14:paraId="22E734D5" w14:textId="1C7956E5" w:rsidR="00FA7DB6" w:rsidRDefault="00FA7DB6" w:rsidP="00FA7DB6">
      <w:pPr>
        <w:outlineLvl w:val="0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 xml:space="preserve">This section of the MR accreditation checklist provides an assessment on serology including an evaluation of the following: </w:t>
      </w:r>
    </w:p>
    <w:p w14:paraId="0CA70CE2" w14:textId="77777777" w:rsidR="00FA7DB6" w:rsidRDefault="00FA7DB6" w:rsidP="00FA7DB6">
      <w:pPr>
        <w:outlineLvl w:val="0"/>
        <w:rPr>
          <w:rFonts w:ascii="Times New Roman" w:hAnsi="Times New Roman"/>
          <w:b/>
          <w:sz w:val="22"/>
          <w:szCs w:val="22"/>
          <w:lang w:val="en-GB"/>
        </w:rPr>
      </w:pPr>
    </w:p>
    <w:p w14:paraId="14A84E3C" w14:textId="77777777" w:rsidR="00FA7DB6" w:rsidRPr="0051043D" w:rsidRDefault="00FA7DB6" w:rsidP="00FA7DB6">
      <w:pPr>
        <w:pStyle w:val="BodyTextIndent2"/>
        <w:numPr>
          <w:ilvl w:val="0"/>
          <w:numId w:val="1"/>
        </w:numPr>
        <w:tabs>
          <w:tab w:val="clear" w:pos="360"/>
          <w:tab w:val="clear" w:pos="5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2"/>
          <w:lang w:val="en-GB"/>
        </w:rPr>
      </w:pPr>
      <w:r w:rsidRPr="0051043D">
        <w:rPr>
          <w:rFonts w:ascii="Times New Roman" w:hAnsi="Times New Roman"/>
          <w:sz w:val="22"/>
          <w:lang w:val="en-GB"/>
        </w:rPr>
        <w:t xml:space="preserve">Internal quality control (QC) procedures are in place. </w:t>
      </w:r>
    </w:p>
    <w:p w14:paraId="17CE1789" w14:textId="64D53193" w:rsidR="00FA7DB6" w:rsidRDefault="00FA7DB6" w:rsidP="00FA7DB6">
      <w:pPr>
        <w:pStyle w:val="BodyTextIndent"/>
        <w:tabs>
          <w:tab w:val="clear" w:pos="270"/>
          <w:tab w:val="clear" w:pos="5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360"/>
        <w:outlineLvl w:val="9"/>
        <w:rPr>
          <w:rFonts w:ascii="Times New Roman" w:hAnsi="Times New Roman"/>
          <w:sz w:val="22"/>
          <w:lang w:val="en-GB"/>
        </w:rPr>
      </w:pPr>
      <w:r w:rsidRPr="0051043D">
        <w:rPr>
          <w:rFonts w:ascii="Times New Roman" w:hAnsi="Times New Roman"/>
          <w:sz w:val="22"/>
          <w:lang w:val="en-GB"/>
        </w:rPr>
        <w:t xml:space="preserve">Appropriate QC procedures </w:t>
      </w:r>
      <w:r>
        <w:rPr>
          <w:rFonts w:ascii="Times New Roman" w:hAnsi="Times New Roman"/>
          <w:sz w:val="22"/>
          <w:lang w:val="en-GB"/>
        </w:rPr>
        <w:t xml:space="preserve">for serology diagnostics </w:t>
      </w:r>
      <w:r w:rsidRPr="0051043D">
        <w:rPr>
          <w:rFonts w:ascii="Times New Roman" w:hAnsi="Times New Roman"/>
          <w:sz w:val="22"/>
          <w:lang w:val="en-GB"/>
        </w:rPr>
        <w:t xml:space="preserve">are </w:t>
      </w:r>
      <w:r>
        <w:rPr>
          <w:rFonts w:ascii="Times New Roman" w:hAnsi="Times New Roman"/>
          <w:sz w:val="22"/>
          <w:lang w:val="en-GB"/>
        </w:rPr>
        <w:t>in place and followed</w:t>
      </w:r>
      <w:r w:rsidRPr="0051043D">
        <w:rPr>
          <w:rFonts w:ascii="Times New Roman" w:hAnsi="Times New Roman"/>
          <w:sz w:val="22"/>
          <w:lang w:val="en-GB"/>
        </w:rPr>
        <w:t xml:space="preserve"> </w:t>
      </w:r>
      <w:r>
        <w:rPr>
          <w:rFonts w:ascii="Times New Roman" w:hAnsi="Times New Roman"/>
          <w:sz w:val="22"/>
          <w:lang w:val="en-GB"/>
        </w:rPr>
        <w:t xml:space="preserve">including serological controls for EIA. </w:t>
      </w:r>
    </w:p>
    <w:p w14:paraId="61DBC505" w14:textId="77777777" w:rsidR="00FA7DB6" w:rsidRDefault="00FA7DB6" w:rsidP="00FA7DB6">
      <w:pPr>
        <w:pStyle w:val="BodyTextIndent"/>
        <w:tabs>
          <w:tab w:val="clear" w:pos="270"/>
          <w:tab w:val="clear" w:pos="5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360"/>
        <w:outlineLvl w:val="9"/>
        <w:rPr>
          <w:rFonts w:ascii="Times New Roman" w:hAnsi="Times New Roman"/>
          <w:sz w:val="22"/>
          <w:lang w:val="en-GB"/>
        </w:rPr>
      </w:pPr>
    </w:p>
    <w:p w14:paraId="5B57F330" w14:textId="53FC7B89" w:rsidR="00FA7DB6" w:rsidRPr="009C19AE" w:rsidRDefault="00FA7DB6" w:rsidP="00FA7DB6">
      <w:pPr>
        <w:numPr>
          <w:ilvl w:val="0"/>
          <w:numId w:val="1"/>
        </w:numPr>
        <w:tabs>
          <w:tab w:val="clear" w:pos="360"/>
          <w:tab w:val="left" w:pos="-1701"/>
          <w:tab w:val="left" w:pos="-1080"/>
          <w:tab w:val="left" w:pos="-720"/>
        </w:tabs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>M</w:t>
      </w:r>
      <w:r w:rsidRPr="009C19AE">
        <w:rPr>
          <w:rFonts w:ascii="Times New Roman" w:hAnsi="Times New Roman"/>
          <w:b/>
          <w:sz w:val="22"/>
          <w:szCs w:val="22"/>
          <w:lang w:val="en-GB"/>
        </w:rPr>
        <w:t xml:space="preserve">ost recent WHO measles/rubella </w:t>
      </w:r>
      <w:r>
        <w:rPr>
          <w:rFonts w:ascii="Times New Roman" w:hAnsi="Times New Roman"/>
          <w:b/>
          <w:sz w:val="22"/>
          <w:szCs w:val="22"/>
          <w:lang w:val="en-GB"/>
        </w:rPr>
        <w:t>serology</w:t>
      </w:r>
      <w:r w:rsidRPr="009C19A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GB"/>
        </w:rPr>
        <w:t>proficiency</w:t>
      </w:r>
      <w:r w:rsidRPr="009C19AE" w:rsidDel="00EC5887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GB"/>
        </w:rPr>
        <w:t>test</w:t>
      </w:r>
      <w:r w:rsidRPr="009C19AE">
        <w:rPr>
          <w:rFonts w:ascii="Times New Roman" w:hAnsi="Times New Roman"/>
          <w:b/>
          <w:sz w:val="22"/>
          <w:szCs w:val="22"/>
          <w:lang w:val="en-GB"/>
        </w:rPr>
        <w:t xml:space="preserve"> is </w:t>
      </w:r>
      <w:r>
        <w:rPr>
          <w:rFonts w:ascii="Times New Roman" w:hAnsi="Times New Roman"/>
          <w:b/>
          <w:sz w:val="22"/>
          <w:szCs w:val="22"/>
          <w:lang w:val="en-GB"/>
        </w:rPr>
        <w:t>passed.</w:t>
      </w:r>
    </w:p>
    <w:p w14:paraId="2AB996AA" w14:textId="77777777" w:rsidR="00FA7DB6" w:rsidRDefault="00FA7DB6" w:rsidP="00FA7DB6">
      <w:pPr>
        <w:pStyle w:val="BodyTextIndent"/>
        <w:tabs>
          <w:tab w:val="clear" w:pos="270"/>
          <w:tab w:val="clear" w:pos="5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360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Serology</w:t>
      </w:r>
      <w:r w:rsidRPr="009C19AE">
        <w:rPr>
          <w:rFonts w:ascii="Times New Roman" w:hAnsi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sz w:val="22"/>
          <w:szCs w:val="22"/>
          <w:lang w:val="en-GB"/>
        </w:rPr>
        <w:t>proficiency test (PT)</w:t>
      </w:r>
      <w:r w:rsidRPr="009C19AE">
        <w:rPr>
          <w:rFonts w:ascii="Times New Roman" w:hAnsi="Times New Roman"/>
          <w:sz w:val="22"/>
          <w:szCs w:val="22"/>
          <w:lang w:val="en-GB"/>
        </w:rPr>
        <w:t xml:space="preserve"> results to be </w:t>
      </w:r>
      <w:r w:rsidRPr="0051043D">
        <w:rPr>
          <w:rFonts w:ascii="Times New Roman" w:hAnsi="Times New Roman"/>
          <w:sz w:val="22"/>
          <w:lang w:val="en-GB"/>
        </w:rPr>
        <w:t xml:space="preserve">reported within 14 days of panel receipt to receive full credit. </w:t>
      </w:r>
    </w:p>
    <w:p w14:paraId="7FA5FEF5" w14:textId="419275AF" w:rsidR="00FA7DB6" w:rsidRDefault="00FA7DB6" w:rsidP="00FA7DB6">
      <w:pPr>
        <w:pStyle w:val="BodyTextIndent"/>
        <w:tabs>
          <w:tab w:val="clear" w:pos="270"/>
          <w:tab w:val="clear" w:pos="5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360"/>
        <w:rPr>
          <w:rFonts w:ascii="Times New Roman" w:hAnsi="Times New Roman"/>
          <w:b/>
          <w:sz w:val="22"/>
          <w:szCs w:val="22"/>
          <w:lang w:val="en-GB"/>
        </w:rPr>
      </w:pPr>
    </w:p>
    <w:p w14:paraId="3986F259" w14:textId="40D2EB92" w:rsidR="008A066B" w:rsidRPr="008A066B" w:rsidRDefault="008A066B" w:rsidP="008A066B">
      <w:pPr>
        <w:pStyle w:val="ListParagraph"/>
        <w:numPr>
          <w:ilvl w:val="0"/>
          <w:numId w:val="1"/>
        </w:numPr>
        <w:tabs>
          <w:tab w:val="left" w:pos="-1701"/>
          <w:tab w:val="left" w:pos="-1080"/>
          <w:tab w:val="left" w:pos="-720"/>
        </w:tabs>
        <w:outlineLvl w:val="0"/>
        <w:rPr>
          <w:rFonts w:ascii="Times New Roman" w:hAnsi="Times New Roman"/>
          <w:b/>
          <w:sz w:val="22"/>
          <w:szCs w:val="22"/>
          <w:lang w:val="en-GB"/>
        </w:rPr>
      </w:pPr>
      <w:bookmarkStart w:id="0" w:name="_Hlk532905143"/>
      <w:r w:rsidRPr="008A066B">
        <w:rPr>
          <w:rFonts w:ascii="Times New Roman" w:hAnsi="Times New Roman"/>
          <w:b/>
          <w:sz w:val="22"/>
          <w:szCs w:val="22"/>
          <w:lang w:val="en-GB"/>
        </w:rPr>
        <w:t>The accuracy of measles and rubella IgM detection is at least 90%.</w:t>
      </w:r>
    </w:p>
    <w:p w14:paraId="090C0DBD" w14:textId="77777777" w:rsidR="008A066B" w:rsidRPr="002538F0" w:rsidRDefault="008A066B" w:rsidP="008A066B">
      <w:pPr>
        <w:pStyle w:val="BodyTextIndent"/>
        <w:tabs>
          <w:tab w:val="clear" w:pos="-1080"/>
          <w:tab w:val="clear" w:pos="-720"/>
          <w:tab w:val="clear" w:pos="270"/>
          <w:tab w:val="clear" w:pos="5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426" w:hanging="426"/>
        <w:outlineLvl w:val="9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r w:rsidRPr="002538F0">
        <w:rPr>
          <w:rFonts w:ascii="Times New Roman" w:hAnsi="Times New Roman"/>
          <w:sz w:val="22"/>
          <w:szCs w:val="22"/>
          <w:lang w:val="en-GB"/>
        </w:rPr>
        <w:t xml:space="preserve">Accuracy is determined by the agreement in test results on sera submitted by the </w:t>
      </w:r>
      <w:r>
        <w:rPr>
          <w:rFonts w:ascii="Times New Roman" w:hAnsi="Times New Roman"/>
          <w:sz w:val="22"/>
          <w:szCs w:val="22"/>
          <w:lang w:val="en-GB"/>
        </w:rPr>
        <w:t xml:space="preserve">(sub) </w:t>
      </w:r>
      <w:r w:rsidRPr="002538F0">
        <w:rPr>
          <w:rFonts w:ascii="Times New Roman" w:hAnsi="Times New Roman"/>
          <w:sz w:val="22"/>
          <w:szCs w:val="22"/>
          <w:lang w:val="en-GB"/>
        </w:rPr>
        <w:t xml:space="preserve">National Laboratory to the </w:t>
      </w:r>
      <w:r>
        <w:rPr>
          <w:rFonts w:ascii="Times New Roman" w:hAnsi="Times New Roman"/>
          <w:sz w:val="22"/>
          <w:szCs w:val="22"/>
          <w:lang w:val="en-GB"/>
        </w:rPr>
        <w:t xml:space="preserve">supervisory laboratory (National or </w:t>
      </w:r>
      <w:r w:rsidRPr="002538F0">
        <w:rPr>
          <w:rFonts w:ascii="Times New Roman" w:hAnsi="Times New Roman"/>
          <w:sz w:val="22"/>
          <w:szCs w:val="22"/>
          <w:lang w:val="en-GB"/>
        </w:rPr>
        <w:t>Regional Reference Laboratory (RRL) duri</w:t>
      </w:r>
      <w:r>
        <w:rPr>
          <w:rFonts w:ascii="Times New Roman" w:hAnsi="Times New Roman"/>
          <w:sz w:val="22"/>
          <w:szCs w:val="22"/>
          <w:lang w:val="en-GB"/>
        </w:rPr>
        <w:t xml:space="preserve">ng the 12-month review period. </w:t>
      </w:r>
      <w:r w:rsidRPr="002538F0">
        <w:rPr>
          <w:rFonts w:ascii="Times New Roman" w:hAnsi="Times New Roman"/>
          <w:sz w:val="22"/>
          <w:szCs w:val="22"/>
          <w:lang w:val="en-GB"/>
        </w:rPr>
        <w:t xml:space="preserve">The percentage of </w:t>
      </w:r>
      <w:r>
        <w:rPr>
          <w:rFonts w:ascii="Times New Roman" w:hAnsi="Times New Roman"/>
          <w:sz w:val="22"/>
          <w:szCs w:val="22"/>
          <w:lang w:val="en-GB"/>
        </w:rPr>
        <w:t>specimens</w:t>
      </w:r>
      <w:r w:rsidRPr="002538F0">
        <w:rPr>
          <w:rFonts w:ascii="Times New Roman" w:hAnsi="Times New Roman"/>
          <w:sz w:val="22"/>
          <w:szCs w:val="22"/>
          <w:lang w:val="en-GB"/>
        </w:rPr>
        <w:t xml:space="preserve"> sent for validation is dependent on the quality of the laboratory and could range from 10-100% with the lower proportion for a fully accredited laboratory and 100% for a laboratory that</w:t>
      </w:r>
      <w:r>
        <w:rPr>
          <w:rFonts w:ascii="Times New Roman" w:hAnsi="Times New Roman"/>
          <w:sz w:val="22"/>
          <w:szCs w:val="22"/>
          <w:lang w:val="en-GB"/>
        </w:rPr>
        <w:t xml:space="preserve"> has failed accreditation. Specimens</w:t>
      </w:r>
      <w:r w:rsidRPr="002538F0">
        <w:rPr>
          <w:rFonts w:ascii="Times New Roman" w:hAnsi="Times New Roman"/>
          <w:sz w:val="22"/>
          <w:szCs w:val="22"/>
          <w:lang w:val="en-GB"/>
        </w:rPr>
        <w:t xml:space="preserve"> for validation should be representative of all results (positive, negative and equivocal) and outbreaks, and should be sent to the </w:t>
      </w:r>
      <w:r>
        <w:rPr>
          <w:rFonts w:ascii="Times New Roman" w:hAnsi="Times New Roman"/>
          <w:sz w:val="22"/>
          <w:szCs w:val="22"/>
          <w:lang w:val="en-GB"/>
        </w:rPr>
        <w:t xml:space="preserve">supervisory laboratory </w:t>
      </w:r>
      <w:r w:rsidRPr="002538F0">
        <w:rPr>
          <w:rFonts w:ascii="Times New Roman" w:hAnsi="Times New Roman"/>
          <w:sz w:val="22"/>
          <w:szCs w:val="22"/>
          <w:lang w:val="en-GB"/>
        </w:rPr>
        <w:t xml:space="preserve">at regular intervals. </w:t>
      </w:r>
    </w:p>
    <w:bookmarkEnd w:id="0"/>
    <w:p w14:paraId="560F57C1" w14:textId="77777777" w:rsidR="00FA7DB6" w:rsidRDefault="00FA7DB6" w:rsidP="00FA7DB6">
      <w:pPr>
        <w:tabs>
          <w:tab w:val="left" w:pos="-1080"/>
          <w:tab w:val="left" w:pos="-720"/>
        </w:tabs>
        <w:ind w:left="360"/>
        <w:rPr>
          <w:rFonts w:ascii="Times New Roman" w:hAnsi="Times New Roman"/>
          <w:b/>
          <w:sz w:val="22"/>
          <w:lang w:val="en-GB"/>
        </w:rPr>
      </w:pPr>
    </w:p>
    <w:p w14:paraId="41201A7B" w14:textId="77777777" w:rsidR="00FA7DB6" w:rsidRPr="0051043D" w:rsidRDefault="00FA7DB6" w:rsidP="00FA7DB6">
      <w:pPr>
        <w:numPr>
          <w:ilvl w:val="0"/>
          <w:numId w:val="1"/>
        </w:numPr>
        <w:tabs>
          <w:tab w:val="clear" w:pos="360"/>
          <w:tab w:val="left" w:pos="-1080"/>
          <w:tab w:val="left" w:pos="-720"/>
        </w:tabs>
        <w:rPr>
          <w:rFonts w:ascii="Times New Roman" w:hAnsi="Times New Roman"/>
          <w:b/>
          <w:sz w:val="22"/>
          <w:lang w:val="en-GB"/>
        </w:rPr>
      </w:pPr>
      <w:r>
        <w:rPr>
          <w:rFonts w:ascii="Times New Roman" w:hAnsi="Times New Roman"/>
          <w:b/>
          <w:sz w:val="22"/>
          <w:lang w:val="en-GB"/>
        </w:rPr>
        <w:t>IgM</w:t>
      </w:r>
      <w:r w:rsidRPr="0051043D">
        <w:rPr>
          <w:rFonts w:ascii="Times New Roman" w:hAnsi="Times New Roman"/>
          <w:b/>
          <w:sz w:val="22"/>
          <w:lang w:val="en-GB"/>
        </w:rPr>
        <w:t xml:space="preserve"> tests are performed on at least</w:t>
      </w:r>
      <w:r w:rsidRPr="0051043D">
        <w:rPr>
          <w:rFonts w:ascii="Times New Roman" w:hAnsi="Times New Roman"/>
          <w:sz w:val="22"/>
          <w:lang w:val="en-GB"/>
        </w:rPr>
        <w:t xml:space="preserve"> </w:t>
      </w:r>
      <w:r w:rsidRPr="0051043D">
        <w:rPr>
          <w:rFonts w:ascii="Times New Roman" w:hAnsi="Times New Roman"/>
          <w:b/>
          <w:sz w:val="22"/>
          <w:lang w:val="en-GB"/>
        </w:rPr>
        <w:t>50 specimens annually.</w:t>
      </w:r>
    </w:p>
    <w:p w14:paraId="07A4CB16" w14:textId="4AC3F9B6" w:rsidR="00FA7DB6" w:rsidRDefault="00FA7DB6" w:rsidP="00FA7DB6">
      <w:pPr>
        <w:pStyle w:val="BodyTextIndent"/>
        <w:tabs>
          <w:tab w:val="clear" w:pos="270"/>
          <w:tab w:val="clear" w:pos="5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360"/>
        <w:outlineLvl w:val="9"/>
        <w:rPr>
          <w:rFonts w:ascii="Times New Roman" w:hAnsi="Times New Roman"/>
          <w:sz w:val="22"/>
          <w:lang w:val="en-GB"/>
        </w:rPr>
      </w:pPr>
      <w:r w:rsidRPr="0051043D">
        <w:rPr>
          <w:rFonts w:ascii="Times New Roman" w:hAnsi="Times New Roman"/>
          <w:sz w:val="22"/>
          <w:lang w:val="en-GB"/>
        </w:rPr>
        <w:t xml:space="preserve">To maintain skills in </w:t>
      </w:r>
      <w:r w:rsidR="00D63A30">
        <w:rPr>
          <w:rFonts w:ascii="Times New Roman" w:hAnsi="Times New Roman"/>
          <w:sz w:val="22"/>
          <w:lang w:val="en-GB"/>
        </w:rPr>
        <w:t>performing serological assays, v</w:t>
      </w:r>
      <w:r w:rsidRPr="0051043D">
        <w:rPr>
          <w:rFonts w:ascii="Times New Roman" w:hAnsi="Times New Roman"/>
          <w:sz w:val="22"/>
          <w:lang w:val="en-GB"/>
        </w:rPr>
        <w:t xml:space="preserve">irus laboratories should maintain appropriate reagents and assay kits and test a minimum of 50 specimens for </w:t>
      </w:r>
      <w:r>
        <w:rPr>
          <w:rFonts w:ascii="Times New Roman" w:hAnsi="Times New Roman"/>
          <w:sz w:val="22"/>
          <w:lang w:val="en-GB"/>
        </w:rPr>
        <w:t xml:space="preserve">IgM and or IgG </w:t>
      </w:r>
      <w:r w:rsidRPr="0051043D">
        <w:rPr>
          <w:rFonts w:ascii="Times New Roman" w:hAnsi="Times New Roman"/>
          <w:sz w:val="22"/>
          <w:lang w:val="en-GB"/>
        </w:rPr>
        <w:t>detection annually</w:t>
      </w:r>
      <w:r>
        <w:rPr>
          <w:rFonts w:ascii="Times New Roman" w:hAnsi="Times New Roman"/>
          <w:sz w:val="22"/>
          <w:lang w:val="en-GB"/>
        </w:rPr>
        <w:t xml:space="preserve"> by EIA</w:t>
      </w:r>
      <w:r w:rsidRPr="0051043D">
        <w:rPr>
          <w:rFonts w:ascii="Times New Roman" w:hAnsi="Times New Roman"/>
          <w:sz w:val="22"/>
          <w:lang w:val="en-GB"/>
        </w:rPr>
        <w:t>, spread over the year.</w:t>
      </w:r>
      <w:r>
        <w:rPr>
          <w:rFonts w:ascii="Times New Roman" w:hAnsi="Times New Roman"/>
          <w:sz w:val="22"/>
          <w:lang w:val="en-GB"/>
        </w:rPr>
        <w:t xml:space="preserve"> Where surveillance specimens are insufficient to meet this indicator then the lab may use non-surveillance specimens for completing the minimum requirement.</w:t>
      </w:r>
    </w:p>
    <w:p w14:paraId="3735AD41" w14:textId="77777777" w:rsidR="00FA7DB6" w:rsidRPr="0051043D" w:rsidRDefault="00FA7DB6" w:rsidP="00FA7DB6">
      <w:pPr>
        <w:pStyle w:val="BodyTextIndent"/>
        <w:tabs>
          <w:tab w:val="clear" w:pos="270"/>
          <w:tab w:val="clear" w:pos="5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360"/>
        <w:outlineLvl w:val="9"/>
        <w:rPr>
          <w:rFonts w:ascii="Times New Roman" w:hAnsi="Times New Roman"/>
          <w:sz w:val="22"/>
          <w:lang w:val="en-GB"/>
        </w:rPr>
      </w:pPr>
    </w:p>
    <w:p w14:paraId="0B70CD08" w14:textId="474D7BCB" w:rsidR="00FA7DB6" w:rsidRPr="00A44491" w:rsidRDefault="00FA7DB6" w:rsidP="00FA7DB6">
      <w:pPr>
        <w:numPr>
          <w:ilvl w:val="0"/>
          <w:numId w:val="1"/>
        </w:numPr>
        <w:tabs>
          <w:tab w:val="clear" w:pos="360"/>
          <w:tab w:val="left" w:pos="-1080"/>
          <w:tab w:val="left" w:pos="-720"/>
        </w:tabs>
        <w:outlineLvl w:val="0"/>
        <w:rPr>
          <w:b/>
          <w:sz w:val="22"/>
          <w:lang w:val="en-GB"/>
        </w:rPr>
      </w:pPr>
      <w:r w:rsidRPr="008F5B6A">
        <w:rPr>
          <w:rFonts w:ascii="Times New Roman" w:hAnsi="Times New Roman"/>
          <w:b/>
          <w:sz w:val="21"/>
          <w:szCs w:val="21"/>
          <w:lang w:val="en-GB"/>
        </w:rPr>
        <w:t>M</w:t>
      </w:r>
      <w:r w:rsidRPr="008F5B6A">
        <w:rPr>
          <w:b/>
          <w:sz w:val="21"/>
          <w:szCs w:val="21"/>
          <w:lang w:val="en-GB"/>
        </w:rPr>
        <w:t>easles</w:t>
      </w:r>
      <w:r>
        <w:rPr>
          <w:b/>
          <w:sz w:val="21"/>
          <w:szCs w:val="21"/>
          <w:lang w:val="en-GB"/>
        </w:rPr>
        <w:t xml:space="preserve"> and rubella </w:t>
      </w:r>
      <w:r w:rsidRPr="008F5B6A">
        <w:rPr>
          <w:b/>
          <w:sz w:val="21"/>
          <w:szCs w:val="21"/>
          <w:lang w:val="en-GB"/>
        </w:rPr>
        <w:t>IgM test results are reported by the laboratory</w:t>
      </w:r>
      <w:r>
        <w:rPr>
          <w:b/>
          <w:sz w:val="21"/>
          <w:szCs w:val="21"/>
          <w:lang w:val="en-GB"/>
        </w:rPr>
        <w:t xml:space="preserve"> </w:t>
      </w:r>
      <w:r w:rsidRPr="00A44491">
        <w:rPr>
          <w:b/>
          <w:sz w:val="22"/>
          <w:lang w:val="en-GB"/>
        </w:rPr>
        <w:t xml:space="preserve">on at least 80% of measles </w:t>
      </w:r>
      <w:r>
        <w:rPr>
          <w:b/>
          <w:sz w:val="22"/>
          <w:lang w:val="en-GB"/>
        </w:rPr>
        <w:t xml:space="preserve">and rubella </w:t>
      </w:r>
      <w:r w:rsidRPr="00A44491">
        <w:rPr>
          <w:b/>
          <w:sz w:val="22"/>
          <w:lang w:val="en-GB"/>
        </w:rPr>
        <w:t xml:space="preserve">IgM </w:t>
      </w:r>
      <w:r>
        <w:rPr>
          <w:b/>
          <w:sz w:val="22"/>
          <w:lang w:val="en-GB"/>
        </w:rPr>
        <w:t>specimens</w:t>
      </w:r>
      <w:r w:rsidRPr="00A44491">
        <w:rPr>
          <w:b/>
          <w:sz w:val="22"/>
          <w:lang w:val="en-GB"/>
        </w:rPr>
        <w:t xml:space="preserve"> within </w:t>
      </w:r>
      <w:r w:rsidRPr="00431F38">
        <w:rPr>
          <w:b/>
          <w:sz w:val="22"/>
          <w:lang w:val="en-GB"/>
        </w:rPr>
        <w:t>4 days of receipt</w:t>
      </w:r>
      <w:r>
        <w:rPr>
          <w:b/>
          <w:sz w:val="21"/>
          <w:szCs w:val="21"/>
          <w:lang w:val="en-GB"/>
        </w:rPr>
        <w:t xml:space="preserve"> (depending on the region and according to the recommended regional reporting timeliness):</w:t>
      </w:r>
      <w:r w:rsidRPr="00A44491">
        <w:rPr>
          <w:b/>
          <w:sz w:val="22"/>
          <w:lang w:val="en-GB"/>
        </w:rPr>
        <w:t xml:space="preserve"> </w:t>
      </w:r>
    </w:p>
    <w:p w14:paraId="01766CB9" w14:textId="77777777" w:rsidR="00FA7DB6" w:rsidRDefault="00FA7DB6" w:rsidP="00FA7DB6">
      <w:pPr>
        <w:pStyle w:val="BodyTextIndent"/>
        <w:tabs>
          <w:tab w:val="clear" w:pos="270"/>
          <w:tab w:val="clear" w:pos="5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701"/>
        </w:tabs>
        <w:ind w:left="360"/>
        <w:outlineLvl w:val="9"/>
        <w:rPr>
          <w:rFonts w:ascii="Times New Roman" w:hAnsi="Times New Roman"/>
          <w:sz w:val="22"/>
          <w:lang w:val="en-GB"/>
        </w:rPr>
      </w:pPr>
      <w:r w:rsidRPr="00A44491">
        <w:rPr>
          <w:rFonts w:ascii="Times New Roman" w:hAnsi="Times New Roman"/>
          <w:sz w:val="22"/>
          <w:lang w:val="en-GB"/>
        </w:rPr>
        <w:t xml:space="preserve">To allow an appropriate response to measles </w:t>
      </w:r>
      <w:r>
        <w:rPr>
          <w:rFonts w:ascii="Times New Roman" w:hAnsi="Times New Roman"/>
          <w:sz w:val="22"/>
          <w:lang w:val="en-GB"/>
        </w:rPr>
        <w:t xml:space="preserve">and rubella </w:t>
      </w:r>
      <w:r w:rsidRPr="00A44491">
        <w:rPr>
          <w:rFonts w:ascii="Times New Roman" w:hAnsi="Times New Roman"/>
          <w:sz w:val="22"/>
          <w:lang w:val="en-GB"/>
        </w:rPr>
        <w:t xml:space="preserve">cases, test results should be reported to the EPI programme in a timely </w:t>
      </w:r>
      <w:r>
        <w:rPr>
          <w:rFonts w:ascii="Times New Roman" w:hAnsi="Times New Roman"/>
          <w:sz w:val="22"/>
          <w:lang w:val="en-GB"/>
        </w:rPr>
        <w:t>manner.</w:t>
      </w:r>
    </w:p>
    <w:p w14:paraId="2350BA6D" w14:textId="77777777" w:rsidR="00FA7DB6" w:rsidRDefault="00FA7DB6" w:rsidP="00FA7DB6">
      <w:pPr>
        <w:outlineLvl w:val="0"/>
        <w:rPr>
          <w:rFonts w:ascii="Times New Roman" w:hAnsi="Times New Roman"/>
          <w:b/>
          <w:sz w:val="22"/>
          <w:szCs w:val="22"/>
          <w:lang w:val="en-GB"/>
        </w:rPr>
      </w:pPr>
    </w:p>
    <w:p w14:paraId="0568C976" w14:textId="77777777" w:rsidR="00FA7DB6" w:rsidRDefault="00FA7DB6" w:rsidP="00FA7DB6">
      <w:pPr>
        <w:outlineLvl w:val="0"/>
        <w:rPr>
          <w:rFonts w:ascii="Times New Roman" w:hAnsi="Times New Roman"/>
          <w:b/>
          <w:sz w:val="22"/>
          <w:szCs w:val="22"/>
          <w:lang w:val="en-GB"/>
        </w:rPr>
      </w:pPr>
    </w:p>
    <w:p w14:paraId="21446B5C" w14:textId="77777777" w:rsidR="00FA7DB6" w:rsidRPr="00FA7DB6" w:rsidRDefault="00FA7DB6" w:rsidP="00FA7DB6">
      <w:pPr>
        <w:outlineLvl w:val="0"/>
        <w:rPr>
          <w:rFonts w:ascii="Times New Roman" w:hAnsi="Times New Roman"/>
          <w:b/>
          <w:sz w:val="22"/>
          <w:szCs w:val="22"/>
          <w:lang w:val="en-GB"/>
        </w:rPr>
      </w:pPr>
    </w:p>
    <w:p w14:paraId="1D184637" w14:textId="474A68E6" w:rsidR="00FA7DB6" w:rsidRDefault="00FA7DB6" w:rsidP="00FA7DB6">
      <w:pPr>
        <w:rPr>
          <w:rFonts w:ascii="Times New Roman" w:hAnsi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/>
          <w:b/>
          <w:sz w:val="24"/>
          <w:szCs w:val="24"/>
          <w:u w:val="single"/>
          <w:lang w:val="en-GB"/>
        </w:rPr>
        <w:br w:type="page"/>
      </w:r>
    </w:p>
    <w:p w14:paraId="539C0135" w14:textId="77777777" w:rsidR="00064F94" w:rsidRPr="00FA7DB6" w:rsidRDefault="00064F94" w:rsidP="00FA7DB6">
      <w:pPr>
        <w:rPr>
          <w:rFonts w:ascii="Times New Roman" w:hAnsi="Times New Roman"/>
          <w:b/>
          <w:sz w:val="24"/>
          <w:szCs w:val="24"/>
          <w:lang w:val="en-GB"/>
        </w:rPr>
      </w:pPr>
    </w:p>
    <w:p w14:paraId="51809D87" w14:textId="754D9195" w:rsidR="007F225D" w:rsidRPr="00930D93" w:rsidRDefault="00A0251A" w:rsidP="00930D93">
      <w:pPr>
        <w:tabs>
          <w:tab w:val="left" w:pos="-1080"/>
          <w:tab w:val="left" w:pos="-720"/>
          <w:tab w:val="left" w:pos="1"/>
          <w:tab w:val="left" w:pos="270"/>
          <w:tab w:val="left" w:pos="54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  <w:b/>
          <w:sz w:val="28"/>
          <w:szCs w:val="28"/>
          <w:u w:val="single"/>
          <w:lang w:val="en-GB"/>
        </w:rPr>
      </w:pPr>
      <w:r w:rsidRPr="00930D93">
        <w:rPr>
          <w:rFonts w:ascii="Times New Roman" w:hAnsi="Times New Roman"/>
          <w:b/>
          <w:sz w:val="28"/>
          <w:szCs w:val="28"/>
          <w:u w:val="single"/>
          <w:lang w:val="en-GB"/>
        </w:rPr>
        <w:t xml:space="preserve">Part I: </w:t>
      </w:r>
      <w:r w:rsidR="007F225D" w:rsidRPr="00930D93">
        <w:rPr>
          <w:rFonts w:ascii="Times New Roman" w:hAnsi="Times New Roman"/>
          <w:b/>
          <w:sz w:val="28"/>
          <w:szCs w:val="28"/>
          <w:u w:val="single"/>
          <w:lang w:val="en-GB"/>
        </w:rPr>
        <w:t xml:space="preserve">Laboratory Performance in </w:t>
      </w:r>
      <w:r w:rsidR="00930D93" w:rsidRPr="00930D93">
        <w:rPr>
          <w:rFonts w:ascii="Times New Roman" w:hAnsi="Times New Roman"/>
          <w:b/>
          <w:sz w:val="28"/>
          <w:szCs w:val="28"/>
          <w:u w:val="single"/>
          <w:lang w:val="en-GB"/>
        </w:rPr>
        <w:t>Serology Investigation</w:t>
      </w:r>
    </w:p>
    <w:p w14:paraId="4E281770" w14:textId="77777777" w:rsidR="007F225D" w:rsidRDefault="007F225D">
      <w:pPr>
        <w:tabs>
          <w:tab w:val="left" w:pos="-1080"/>
          <w:tab w:val="left" w:pos="-720"/>
          <w:tab w:val="left" w:pos="1"/>
          <w:tab w:val="left" w:pos="270"/>
          <w:tab w:val="left" w:pos="54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4"/>
          <w:lang w:val="en-GB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"/>
        <w:gridCol w:w="1226"/>
        <w:gridCol w:w="216"/>
        <w:gridCol w:w="351"/>
        <w:gridCol w:w="216"/>
        <w:gridCol w:w="351"/>
        <w:gridCol w:w="241"/>
        <w:gridCol w:w="496"/>
        <w:gridCol w:w="150"/>
        <w:gridCol w:w="530"/>
        <w:gridCol w:w="178"/>
        <w:gridCol w:w="389"/>
        <w:gridCol w:w="216"/>
        <w:gridCol w:w="351"/>
        <w:gridCol w:w="216"/>
        <w:gridCol w:w="521"/>
        <w:gridCol w:w="188"/>
      </w:tblGrid>
      <w:tr w:rsidR="00995226" w:rsidRPr="00D32850" w14:paraId="478B23F8" w14:textId="77777777" w:rsidTr="00B56431">
        <w:trPr>
          <w:gridAfter w:val="1"/>
          <w:wAfter w:w="188" w:type="dxa"/>
          <w:trHeight w:val="360"/>
          <w:jc w:val="center"/>
        </w:trPr>
        <w:tc>
          <w:tcPr>
            <w:tcW w:w="1442" w:type="dxa"/>
            <w:gridSpan w:val="2"/>
          </w:tcPr>
          <w:p w14:paraId="58F4AB8A" w14:textId="77777777" w:rsidR="00995226" w:rsidRPr="00D32850" w:rsidRDefault="00995226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sz w:val="22"/>
                <w:lang w:val="en-GB"/>
              </w:rPr>
              <w:t>Dates from:</w:t>
            </w:r>
          </w:p>
        </w:tc>
        <w:tc>
          <w:tcPr>
            <w:tcW w:w="567" w:type="dxa"/>
            <w:gridSpan w:val="2"/>
            <w:tcBorders>
              <w:bottom w:val="single" w:sz="4" w:space="0" w:color="808080"/>
            </w:tcBorders>
          </w:tcPr>
          <w:p w14:paraId="3D65C445" w14:textId="77777777" w:rsidR="00995226" w:rsidRPr="00D32850" w:rsidRDefault="00995226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b/>
                <w:sz w:val="22"/>
                <w:lang w:val="en-GB"/>
              </w:rPr>
              <w:t>/</w:t>
            </w:r>
          </w:p>
        </w:tc>
        <w:tc>
          <w:tcPr>
            <w:tcW w:w="567" w:type="dxa"/>
            <w:gridSpan w:val="2"/>
            <w:tcBorders>
              <w:bottom w:val="single" w:sz="4" w:space="0" w:color="808080"/>
            </w:tcBorders>
          </w:tcPr>
          <w:p w14:paraId="04275D91" w14:textId="77777777" w:rsidR="00995226" w:rsidRPr="00D32850" w:rsidRDefault="00995226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b/>
                <w:sz w:val="22"/>
                <w:lang w:val="en-GB"/>
              </w:rPr>
              <w:t>/</w:t>
            </w:r>
          </w:p>
        </w:tc>
        <w:tc>
          <w:tcPr>
            <w:tcW w:w="737" w:type="dxa"/>
            <w:gridSpan w:val="2"/>
            <w:tcBorders>
              <w:bottom w:val="single" w:sz="4" w:space="0" w:color="808080"/>
            </w:tcBorders>
          </w:tcPr>
          <w:p w14:paraId="753D36A0" w14:textId="77777777" w:rsidR="00995226" w:rsidRPr="00D32850" w:rsidRDefault="00995226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680" w:type="dxa"/>
            <w:gridSpan w:val="2"/>
          </w:tcPr>
          <w:p w14:paraId="486585BF" w14:textId="77777777" w:rsidR="00995226" w:rsidRPr="00D32850" w:rsidRDefault="00995226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sz w:val="22"/>
                <w:lang w:val="en-GB"/>
              </w:rPr>
              <w:t>To</w:t>
            </w:r>
          </w:p>
        </w:tc>
        <w:tc>
          <w:tcPr>
            <w:tcW w:w="567" w:type="dxa"/>
            <w:gridSpan w:val="2"/>
            <w:tcBorders>
              <w:bottom w:val="single" w:sz="4" w:space="0" w:color="808080"/>
            </w:tcBorders>
          </w:tcPr>
          <w:p w14:paraId="79C8C055" w14:textId="77777777" w:rsidR="00995226" w:rsidRPr="00D32850" w:rsidRDefault="00995226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b/>
                <w:sz w:val="22"/>
                <w:lang w:val="en-GB"/>
              </w:rPr>
              <w:t>/</w:t>
            </w:r>
          </w:p>
        </w:tc>
        <w:tc>
          <w:tcPr>
            <w:tcW w:w="567" w:type="dxa"/>
            <w:gridSpan w:val="2"/>
            <w:tcBorders>
              <w:bottom w:val="single" w:sz="4" w:space="0" w:color="808080"/>
            </w:tcBorders>
          </w:tcPr>
          <w:p w14:paraId="258775D1" w14:textId="77777777" w:rsidR="00995226" w:rsidRPr="00D32850" w:rsidRDefault="00995226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b/>
                <w:sz w:val="22"/>
                <w:lang w:val="en-GB"/>
              </w:rPr>
              <w:t>/</w:t>
            </w:r>
          </w:p>
        </w:tc>
        <w:tc>
          <w:tcPr>
            <w:tcW w:w="737" w:type="dxa"/>
            <w:gridSpan w:val="2"/>
            <w:tcBorders>
              <w:bottom w:val="single" w:sz="4" w:space="0" w:color="808080"/>
            </w:tcBorders>
          </w:tcPr>
          <w:p w14:paraId="58BF8CD8" w14:textId="77777777" w:rsidR="00995226" w:rsidRPr="00D32850" w:rsidRDefault="00995226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995226" w:rsidRPr="00D32850" w14:paraId="7C0CCD94" w14:textId="77777777" w:rsidTr="00B56431">
        <w:tblPrEx>
          <w:tblCellMar>
            <w:left w:w="108" w:type="dxa"/>
            <w:right w:w="108" w:type="dxa"/>
          </w:tblCellMar>
        </w:tblPrEx>
        <w:trPr>
          <w:gridBefore w:val="1"/>
          <w:wBefore w:w="216" w:type="dxa"/>
          <w:trHeight w:val="240"/>
          <w:jc w:val="center"/>
        </w:trPr>
        <w:tc>
          <w:tcPr>
            <w:tcW w:w="1442" w:type="dxa"/>
            <w:gridSpan w:val="2"/>
          </w:tcPr>
          <w:p w14:paraId="3FEFB158" w14:textId="77777777" w:rsidR="00995226" w:rsidRPr="00D32850" w:rsidRDefault="00995226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6973450C" w14:textId="77777777" w:rsidR="00995226" w:rsidRPr="00D32850" w:rsidRDefault="00995226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D32850">
              <w:rPr>
                <w:rFonts w:ascii="Times New Roman" w:hAnsi="Times New Roman"/>
                <w:i/>
                <w:lang w:val="en-GB"/>
              </w:rPr>
              <w:t>dd</w:t>
            </w:r>
          </w:p>
        </w:tc>
        <w:tc>
          <w:tcPr>
            <w:tcW w:w="592" w:type="dxa"/>
            <w:gridSpan w:val="2"/>
          </w:tcPr>
          <w:p w14:paraId="062CD386" w14:textId="77777777" w:rsidR="00995226" w:rsidRPr="00D32850" w:rsidRDefault="00995226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D32850">
              <w:rPr>
                <w:rFonts w:ascii="Times New Roman" w:hAnsi="Times New Roman"/>
                <w:i/>
                <w:lang w:val="en-GB"/>
              </w:rPr>
              <w:t>mm</w:t>
            </w:r>
          </w:p>
        </w:tc>
        <w:tc>
          <w:tcPr>
            <w:tcW w:w="646" w:type="dxa"/>
            <w:gridSpan w:val="2"/>
          </w:tcPr>
          <w:p w14:paraId="00BB8051" w14:textId="77777777" w:rsidR="00995226" w:rsidRPr="00D32850" w:rsidRDefault="00995226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D32850">
              <w:rPr>
                <w:rFonts w:ascii="Times New Roman" w:hAnsi="Times New Roman"/>
                <w:i/>
                <w:lang w:val="en-GB"/>
              </w:rPr>
              <w:t>yyyy</w:t>
            </w:r>
          </w:p>
        </w:tc>
        <w:tc>
          <w:tcPr>
            <w:tcW w:w="708" w:type="dxa"/>
            <w:gridSpan w:val="2"/>
          </w:tcPr>
          <w:p w14:paraId="34366597" w14:textId="77777777" w:rsidR="00995226" w:rsidRPr="00D32850" w:rsidRDefault="00995226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605" w:type="dxa"/>
            <w:gridSpan w:val="2"/>
          </w:tcPr>
          <w:p w14:paraId="25E4143F" w14:textId="77777777" w:rsidR="00995226" w:rsidRPr="00D32850" w:rsidRDefault="00995226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D32850">
              <w:rPr>
                <w:rFonts w:ascii="Times New Roman" w:hAnsi="Times New Roman"/>
                <w:i/>
                <w:lang w:val="en-GB"/>
              </w:rPr>
              <w:t>dd</w:t>
            </w:r>
          </w:p>
        </w:tc>
        <w:tc>
          <w:tcPr>
            <w:tcW w:w="567" w:type="dxa"/>
            <w:gridSpan w:val="2"/>
          </w:tcPr>
          <w:p w14:paraId="39E97151" w14:textId="77777777" w:rsidR="00995226" w:rsidRPr="00D32850" w:rsidRDefault="00995226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D32850">
              <w:rPr>
                <w:rFonts w:ascii="Times New Roman" w:hAnsi="Times New Roman"/>
                <w:i/>
                <w:lang w:val="en-GB"/>
              </w:rPr>
              <w:t>mm</w:t>
            </w:r>
          </w:p>
        </w:tc>
        <w:tc>
          <w:tcPr>
            <w:tcW w:w="709" w:type="dxa"/>
            <w:gridSpan w:val="2"/>
          </w:tcPr>
          <w:p w14:paraId="4BAD0A01" w14:textId="77777777" w:rsidR="00995226" w:rsidRDefault="00995226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jc w:val="center"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i/>
                <w:lang w:val="en-GB"/>
              </w:rPr>
              <w:t>y</w:t>
            </w:r>
            <w:r w:rsidRPr="00D32850">
              <w:rPr>
                <w:rFonts w:ascii="Times New Roman" w:hAnsi="Times New Roman"/>
                <w:i/>
                <w:lang w:val="en-GB"/>
              </w:rPr>
              <w:t>yyy</w:t>
            </w:r>
          </w:p>
          <w:p w14:paraId="486594DD" w14:textId="77777777" w:rsidR="00995226" w:rsidRPr="00D32850" w:rsidRDefault="00995226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</w:tbl>
    <w:p w14:paraId="672EE93D" w14:textId="77777777" w:rsidR="00995226" w:rsidRDefault="00995226">
      <w:pPr>
        <w:tabs>
          <w:tab w:val="left" w:pos="-1080"/>
          <w:tab w:val="left" w:pos="-720"/>
          <w:tab w:val="left" w:pos="1"/>
          <w:tab w:val="left" w:pos="270"/>
          <w:tab w:val="left" w:pos="54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4"/>
          <w:lang w:val="en-GB"/>
        </w:rPr>
      </w:pPr>
    </w:p>
    <w:tbl>
      <w:tblPr>
        <w:tblW w:w="10207" w:type="dxa"/>
        <w:tblInd w:w="-11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985"/>
      </w:tblGrid>
      <w:tr w:rsidR="00121E8E" w:rsidRPr="00A44491" w14:paraId="3E99424C" w14:textId="77777777" w:rsidTr="00B56431">
        <w:trPr>
          <w:trHeight w:val="360"/>
        </w:trPr>
        <w:tc>
          <w:tcPr>
            <w:tcW w:w="851" w:type="dxa"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526136DE" w14:textId="77777777" w:rsidR="00121E8E" w:rsidRPr="00A44491" w:rsidRDefault="00121E8E" w:rsidP="00B56431">
            <w:pPr>
              <w:numPr>
                <w:ilvl w:val="0"/>
                <w:numId w:val="2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center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371" w:type="dxa"/>
            <w:tcBorders>
              <w:left w:val="nil"/>
              <w:bottom w:val="single" w:sz="4" w:space="0" w:color="808080"/>
              <w:right w:val="nil"/>
            </w:tcBorders>
          </w:tcPr>
          <w:p w14:paraId="7682D117" w14:textId="75FF6DF5" w:rsidR="00121E8E" w:rsidRDefault="00121E8E" w:rsidP="00121E8E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  <w:r w:rsidRPr="00A44491">
              <w:rPr>
                <w:rFonts w:ascii="Times New Roman" w:hAnsi="Times New Roman"/>
                <w:b/>
                <w:sz w:val="22"/>
                <w:lang w:val="en-GB"/>
              </w:rPr>
              <w:t xml:space="preserve">Percentage of measles </w:t>
            </w:r>
            <w:r>
              <w:rPr>
                <w:rFonts w:ascii="Times New Roman" w:hAnsi="Times New Roman"/>
                <w:b/>
                <w:sz w:val="22"/>
                <w:lang w:val="en-GB"/>
              </w:rPr>
              <w:t xml:space="preserve">and rubella </w:t>
            </w:r>
            <w:r w:rsidRPr="00A44491">
              <w:rPr>
                <w:rFonts w:ascii="Times New Roman" w:hAnsi="Times New Roman"/>
                <w:b/>
                <w:sz w:val="22"/>
                <w:lang w:val="en-GB"/>
              </w:rPr>
              <w:t xml:space="preserve">IgM antibody test results reported within </w:t>
            </w:r>
            <w:r>
              <w:rPr>
                <w:rFonts w:ascii="Times New Roman" w:hAnsi="Times New Roman"/>
                <w:b/>
                <w:sz w:val="22"/>
                <w:lang w:val="en-GB"/>
              </w:rPr>
              <w:t xml:space="preserve">4 </w:t>
            </w:r>
            <w:r w:rsidRPr="00A44491">
              <w:rPr>
                <w:rFonts w:ascii="Times New Roman" w:hAnsi="Times New Roman"/>
                <w:b/>
                <w:sz w:val="22"/>
                <w:lang w:val="en-GB"/>
              </w:rPr>
              <w:t>days of receipt:</w:t>
            </w:r>
            <w:r>
              <w:rPr>
                <w:rFonts w:ascii="Times New Roman" w:hAnsi="Times New Roman"/>
                <w:b/>
                <w:sz w:val="22"/>
                <w:lang w:val="en-GB"/>
              </w:rPr>
              <w:t xml:space="preserve">  </w:t>
            </w:r>
          </w:p>
          <w:p w14:paraId="139C5585" w14:textId="77777777" w:rsidR="00121E8E" w:rsidRPr="00A44491" w:rsidRDefault="00121E8E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(1.2/1.1 x 100)</w:t>
            </w:r>
          </w:p>
        </w:tc>
        <w:tc>
          <w:tcPr>
            <w:tcW w:w="19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</w:tcPr>
          <w:p w14:paraId="0E14401E" w14:textId="68E9EBA6" w:rsidR="00121E8E" w:rsidRDefault="00121E8E" w:rsidP="00BE4D7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 xml:space="preserve">Measles :       </w:t>
            </w:r>
            <w:r w:rsidRPr="00A44491">
              <w:rPr>
                <w:rFonts w:ascii="Times New Roman" w:hAnsi="Times New Roman"/>
                <w:b/>
                <w:sz w:val="22"/>
                <w:lang w:val="en-GB"/>
              </w:rPr>
              <w:t>%</w:t>
            </w:r>
          </w:p>
          <w:p w14:paraId="39EB0A3A" w14:textId="08F43874" w:rsidR="00121E8E" w:rsidRDefault="00121E8E" w:rsidP="00BE4D7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utlineLvl w:val="0"/>
              <w:rPr>
                <w:rFonts w:ascii="Times New Roman" w:hAnsi="Times New Roman"/>
                <w:b/>
                <w:lang w:val="en-GB"/>
              </w:rPr>
            </w:pPr>
            <w:r w:rsidRPr="00BE4D71">
              <w:rPr>
                <w:rFonts w:ascii="Times New Roman" w:hAnsi="Times New Roman"/>
                <w:b/>
                <w:lang w:val="en-GB"/>
              </w:rPr>
              <w:t>(=1.2 / 1.1 x 100)</w:t>
            </w:r>
          </w:p>
          <w:p w14:paraId="6402E796" w14:textId="77777777" w:rsidR="00121E8E" w:rsidRDefault="00121E8E" w:rsidP="00BE4D7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utlineLvl w:val="0"/>
              <w:rPr>
                <w:rFonts w:ascii="Times New Roman" w:hAnsi="Times New Roman"/>
                <w:b/>
                <w:lang w:val="en-GB"/>
              </w:rPr>
            </w:pPr>
          </w:p>
          <w:p w14:paraId="61F0FA3B" w14:textId="1AA28C37" w:rsidR="00121E8E" w:rsidRDefault="00121E8E" w:rsidP="00BE4D7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 xml:space="preserve">Rubella :       </w:t>
            </w:r>
            <w:r w:rsidRPr="00A44491">
              <w:rPr>
                <w:rFonts w:ascii="Times New Roman" w:hAnsi="Times New Roman"/>
                <w:b/>
                <w:sz w:val="22"/>
                <w:lang w:val="en-GB"/>
              </w:rPr>
              <w:t>%</w:t>
            </w:r>
          </w:p>
          <w:p w14:paraId="39EC7034" w14:textId="0EA44693" w:rsidR="00121E8E" w:rsidRPr="00A44491" w:rsidRDefault="00121E8E" w:rsidP="00BE4D7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  <w:r w:rsidRPr="00CA34D2">
              <w:rPr>
                <w:rFonts w:ascii="Times New Roman" w:hAnsi="Times New Roman"/>
                <w:b/>
                <w:lang w:val="en-GB"/>
              </w:rPr>
              <w:t>(=1.4 / 1.3 x 100)</w:t>
            </w:r>
          </w:p>
        </w:tc>
      </w:tr>
      <w:tr w:rsidR="00995226" w:rsidRPr="00A44491" w14:paraId="0AEAC399" w14:textId="77777777" w:rsidTr="00BE4D7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8913B6C" w14:textId="77777777" w:rsidR="00995226" w:rsidRPr="00A44491" w:rsidRDefault="00995226" w:rsidP="00995226">
            <w:pPr>
              <w:numPr>
                <w:ilvl w:val="1"/>
                <w:numId w:val="2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970" w:hanging="402"/>
              <w:jc w:val="right"/>
              <w:outlineLvl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6A16199" w14:textId="77777777" w:rsidR="00995226" w:rsidRPr="00A44491" w:rsidRDefault="00995226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  <w:r w:rsidRPr="00A44491">
              <w:rPr>
                <w:rFonts w:ascii="Times New Roman" w:hAnsi="Times New Roman"/>
                <w:sz w:val="22"/>
                <w:lang w:val="en-GB"/>
              </w:rPr>
              <w:t xml:space="preserve">Number of </w:t>
            </w:r>
            <w:r>
              <w:rPr>
                <w:rFonts w:ascii="Times New Roman" w:hAnsi="Times New Roman"/>
                <w:sz w:val="22"/>
                <w:lang w:val="en-GB"/>
              </w:rPr>
              <w:t>specimens</w:t>
            </w:r>
            <w:r w:rsidRPr="00A44491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>tested for measles</w:t>
            </w:r>
            <w:r w:rsidRPr="00A44491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>IgM</w:t>
            </w:r>
            <w:r w:rsidRPr="00A44491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pct10" w:color="auto" w:fill="FFFFFF"/>
          </w:tcPr>
          <w:p w14:paraId="4829E95F" w14:textId="77777777" w:rsidR="00995226" w:rsidRPr="00A44491" w:rsidRDefault="00995226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995226" w:rsidRPr="00A44491" w14:paraId="5CB7E3A2" w14:textId="77777777" w:rsidTr="00BE4D71">
        <w:trPr>
          <w:trHeight w:val="360"/>
        </w:trPr>
        <w:tc>
          <w:tcPr>
            <w:tcW w:w="851" w:type="dxa"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6B5E6F24" w14:textId="77777777" w:rsidR="00995226" w:rsidRPr="00A44491" w:rsidRDefault="00995226" w:rsidP="00995226">
            <w:pPr>
              <w:numPr>
                <w:ilvl w:val="1"/>
                <w:numId w:val="2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970" w:hanging="402"/>
              <w:jc w:val="right"/>
              <w:outlineLvl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7371" w:type="dxa"/>
            <w:tcBorders>
              <w:left w:val="nil"/>
              <w:bottom w:val="single" w:sz="4" w:space="0" w:color="808080"/>
              <w:right w:val="nil"/>
            </w:tcBorders>
          </w:tcPr>
          <w:p w14:paraId="20DA9883" w14:textId="21C5D23F" w:rsidR="00995226" w:rsidRPr="00914E5E" w:rsidRDefault="00995226" w:rsidP="00121E8E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outlineLvl w:val="0"/>
              <w:rPr>
                <w:rFonts w:ascii="Times New Roman" w:hAnsi="Times New Roman"/>
                <w:sz w:val="22"/>
                <w:lang w:val="en-GB"/>
              </w:rPr>
            </w:pPr>
            <w:r w:rsidRPr="00914E5E">
              <w:rPr>
                <w:rFonts w:ascii="Times New Roman" w:hAnsi="Times New Roman"/>
                <w:sz w:val="22"/>
                <w:lang w:val="en-GB"/>
              </w:rPr>
              <w:t>Number (1.1) with measles IgM antibody results reported within 4 days of receipt:</w:t>
            </w:r>
          </w:p>
        </w:tc>
        <w:tc>
          <w:tcPr>
            <w:tcW w:w="19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</w:tcPr>
          <w:p w14:paraId="7D19AABC" w14:textId="77777777" w:rsidR="00995226" w:rsidRPr="00A44491" w:rsidRDefault="00995226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995226" w:rsidRPr="00A44491" w14:paraId="225988B2" w14:textId="77777777" w:rsidTr="00BE4D71">
        <w:trPr>
          <w:trHeight w:val="360"/>
        </w:trPr>
        <w:tc>
          <w:tcPr>
            <w:tcW w:w="851" w:type="dxa"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15A4A8ED" w14:textId="77777777" w:rsidR="00995226" w:rsidRPr="00A44491" w:rsidRDefault="00995226" w:rsidP="00995226">
            <w:pPr>
              <w:numPr>
                <w:ilvl w:val="1"/>
                <w:numId w:val="2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970" w:hanging="402"/>
              <w:jc w:val="right"/>
              <w:outlineLvl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7371" w:type="dxa"/>
            <w:tcBorders>
              <w:left w:val="nil"/>
              <w:bottom w:val="single" w:sz="4" w:space="0" w:color="808080"/>
              <w:right w:val="nil"/>
            </w:tcBorders>
          </w:tcPr>
          <w:p w14:paraId="68F1553A" w14:textId="77777777" w:rsidR="00995226" w:rsidRPr="00914E5E" w:rsidRDefault="00995226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outlineLvl w:val="0"/>
              <w:rPr>
                <w:rFonts w:ascii="Times New Roman" w:hAnsi="Times New Roman"/>
                <w:sz w:val="22"/>
                <w:lang w:val="en-GB"/>
              </w:rPr>
            </w:pPr>
            <w:r w:rsidRPr="00A44491">
              <w:rPr>
                <w:rFonts w:ascii="Times New Roman" w:hAnsi="Times New Roman"/>
                <w:sz w:val="22"/>
                <w:lang w:val="en-GB"/>
              </w:rPr>
              <w:t xml:space="preserve">Number of </w:t>
            </w:r>
            <w:r>
              <w:rPr>
                <w:rFonts w:ascii="Times New Roman" w:hAnsi="Times New Roman"/>
                <w:sz w:val="22"/>
                <w:lang w:val="en-GB"/>
              </w:rPr>
              <w:t>specimens</w:t>
            </w:r>
            <w:r w:rsidRPr="00A44491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 xml:space="preserve">tested for </w:t>
            </w:r>
            <w:r w:rsidRPr="00A44491">
              <w:rPr>
                <w:rFonts w:ascii="Times New Roman" w:hAnsi="Times New Roman"/>
                <w:sz w:val="22"/>
                <w:lang w:val="en-GB"/>
              </w:rPr>
              <w:t xml:space="preserve">rubella </w:t>
            </w:r>
            <w:r>
              <w:rPr>
                <w:rFonts w:ascii="Times New Roman" w:hAnsi="Times New Roman"/>
                <w:sz w:val="22"/>
                <w:lang w:val="en-GB"/>
              </w:rPr>
              <w:t>IgM</w:t>
            </w:r>
            <w:r w:rsidRPr="00A44491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19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</w:tcPr>
          <w:p w14:paraId="0D5F76B4" w14:textId="77777777" w:rsidR="00995226" w:rsidRPr="00A44491" w:rsidRDefault="00995226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995226" w:rsidRPr="00A44491" w14:paraId="0CD59A3E" w14:textId="77777777" w:rsidTr="00BE4D71">
        <w:trPr>
          <w:trHeight w:val="360"/>
        </w:trPr>
        <w:tc>
          <w:tcPr>
            <w:tcW w:w="851" w:type="dxa"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5FDDDC12" w14:textId="77777777" w:rsidR="00995226" w:rsidRPr="00A44491" w:rsidRDefault="00995226" w:rsidP="00995226">
            <w:pPr>
              <w:numPr>
                <w:ilvl w:val="1"/>
                <w:numId w:val="2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970" w:hanging="402"/>
              <w:jc w:val="right"/>
              <w:outlineLvl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7371" w:type="dxa"/>
            <w:tcBorders>
              <w:left w:val="nil"/>
              <w:bottom w:val="single" w:sz="4" w:space="0" w:color="808080"/>
              <w:right w:val="nil"/>
            </w:tcBorders>
          </w:tcPr>
          <w:p w14:paraId="5D507C59" w14:textId="7A6C50DC" w:rsidR="00995226" w:rsidRPr="00914E5E" w:rsidRDefault="00995226" w:rsidP="00121E8E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outlineLvl w:val="0"/>
              <w:rPr>
                <w:rFonts w:ascii="Times New Roman" w:hAnsi="Times New Roman"/>
                <w:sz w:val="22"/>
                <w:lang w:val="en-GB"/>
              </w:rPr>
            </w:pPr>
            <w:r w:rsidRPr="00914E5E">
              <w:rPr>
                <w:rFonts w:ascii="Times New Roman" w:hAnsi="Times New Roman"/>
                <w:sz w:val="22"/>
                <w:lang w:val="en-GB"/>
              </w:rPr>
              <w:t>Number (1.3) with rubella IgM antibody results reported within 4 days of receipt:</w:t>
            </w:r>
          </w:p>
        </w:tc>
        <w:tc>
          <w:tcPr>
            <w:tcW w:w="19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</w:tcPr>
          <w:p w14:paraId="73BF4C0E" w14:textId="77777777" w:rsidR="00995226" w:rsidRPr="00A44491" w:rsidRDefault="00995226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995226" w:rsidRPr="00A44491" w14:paraId="63623372" w14:textId="77777777" w:rsidTr="00BE4D71">
        <w:trPr>
          <w:cantSplit/>
          <w:trHeight w:val="36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F3289" w14:textId="576A7E0B" w:rsidR="00F608E9" w:rsidRPr="004F43D2" w:rsidRDefault="00F608E9" w:rsidP="00F608E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outlineLvl w:val="0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798AF83D" w14:textId="207AE851" w:rsidR="00F608E9" w:rsidRPr="004F43D2" w:rsidRDefault="00F608E9" w:rsidP="00F608E9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995226" w:rsidRPr="00A44491" w14:paraId="616894D6" w14:textId="77777777" w:rsidTr="00BE4D71">
        <w:trPr>
          <w:cantSplit/>
          <w:trHeight w:val="36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CD9" w14:textId="77777777" w:rsidR="00995226" w:rsidRPr="00A44491" w:rsidRDefault="00995226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outlineLvl w:val="0"/>
              <w:rPr>
                <w:rFonts w:ascii="Times New Roman" w:hAnsi="Times New Roman"/>
                <w:b/>
                <w:i/>
                <w:lang w:val="en-GB"/>
              </w:rPr>
            </w:pPr>
            <w:r w:rsidRPr="00A44491">
              <w:rPr>
                <w:rFonts w:ascii="Times New Roman" w:hAnsi="Times New Roman"/>
                <w:i/>
                <w:caps/>
                <w:lang w:val="en-GB"/>
              </w:rPr>
              <w:t>Comments and recommendations</w:t>
            </w:r>
            <w:r w:rsidRPr="00A44491">
              <w:rPr>
                <w:rFonts w:ascii="Times New Roman" w:hAnsi="Times New Roman"/>
                <w:b/>
                <w:i/>
                <w:lang w:val="en-GB"/>
              </w:rPr>
              <w:t>:</w:t>
            </w:r>
          </w:p>
          <w:p w14:paraId="7C2E61E7" w14:textId="77777777" w:rsidR="00995226" w:rsidRPr="00A44491" w:rsidRDefault="00995226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14:paraId="1A6EC94A" w14:textId="77777777" w:rsidR="00995226" w:rsidRPr="00A44491" w:rsidRDefault="00995226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14:paraId="272CE4CA" w14:textId="77777777" w:rsidR="00995226" w:rsidRPr="00A44491" w:rsidRDefault="00995226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14:paraId="0051E91C" w14:textId="77777777" w:rsidR="00995226" w:rsidRPr="00A44491" w:rsidRDefault="00995226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</w:tbl>
    <w:p w14:paraId="0DB6B00A" w14:textId="77777777" w:rsidR="00995226" w:rsidRDefault="00995226">
      <w:pPr>
        <w:tabs>
          <w:tab w:val="left" w:pos="-1080"/>
          <w:tab w:val="left" w:pos="-720"/>
          <w:tab w:val="left" w:pos="1"/>
          <w:tab w:val="left" w:pos="270"/>
          <w:tab w:val="left" w:pos="54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4"/>
          <w:lang w:val="en-GB"/>
        </w:rPr>
      </w:pPr>
    </w:p>
    <w:p w14:paraId="348C322C" w14:textId="77777777" w:rsidR="00995226" w:rsidRPr="00D32850" w:rsidRDefault="00995226">
      <w:pPr>
        <w:tabs>
          <w:tab w:val="left" w:pos="-1080"/>
          <w:tab w:val="left" w:pos="-720"/>
          <w:tab w:val="left" w:pos="1"/>
          <w:tab w:val="left" w:pos="270"/>
          <w:tab w:val="left" w:pos="54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4"/>
          <w:lang w:val="en-GB"/>
        </w:rPr>
      </w:pPr>
    </w:p>
    <w:tbl>
      <w:tblPr>
        <w:tblStyle w:val="TableGrid"/>
        <w:tblW w:w="10173" w:type="dxa"/>
        <w:tblLayout w:type="fixed"/>
        <w:tblLook w:val="0000" w:firstRow="0" w:lastRow="0" w:firstColumn="0" w:lastColumn="0" w:noHBand="0" w:noVBand="0"/>
      </w:tblPr>
      <w:tblGrid>
        <w:gridCol w:w="817"/>
        <w:gridCol w:w="7513"/>
        <w:gridCol w:w="1843"/>
      </w:tblGrid>
      <w:tr w:rsidR="007F225D" w:rsidRPr="00D32850" w14:paraId="297D1DE3" w14:textId="77777777" w:rsidTr="00BE4D71">
        <w:trPr>
          <w:trHeight w:val="360"/>
        </w:trPr>
        <w:tc>
          <w:tcPr>
            <w:tcW w:w="817" w:type="dxa"/>
          </w:tcPr>
          <w:p w14:paraId="24CBBD47" w14:textId="77777777" w:rsidR="007F225D" w:rsidRPr="00D32850" w:rsidRDefault="007F225D" w:rsidP="00CA62AF">
            <w:pPr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center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513" w:type="dxa"/>
          </w:tcPr>
          <w:p w14:paraId="372910D4" w14:textId="34305B66" w:rsidR="007F225D" w:rsidRPr="00D32850" w:rsidRDefault="005F56FF" w:rsidP="00914E5E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Timeliness of reporting c</w:t>
            </w:r>
            <w:r w:rsidR="007F225D" w:rsidRPr="00D32850">
              <w:rPr>
                <w:rFonts w:ascii="Times New Roman" w:hAnsi="Times New Roman"/>
                <w:b/>
                <w:sz w:val="22"/>
                <w:lang w:val="en-GB"/>
              </w:rPr>
              <w:t xml:space="preserve">onfirmatory results on </w:t>
            </w:r>
            <w:r w:rsidR="00914E5E">
              <w:rPr>
                <w:rFonts w:ascii="Times New Roman" w:hAnsi="Times New Roman"/>
                <w:b/>
                <w:sz w:val="22"/>
                <w:lang w:val="en-GB"/>
              </w:rPr>
              <w:t>sub-N</w:t>
            </w:r>
            <w:r w:rsidR="007F225D" w:rsidRPr="00D32850">
              <w:rPr>
                <w:rFonts w:ascii="Times New Roman" w:hAnsi="Times New Roman"/>
                <w:b/>
                <w:sz w:val="22"/>
                <w:lang w:val="en-GB"/>
              </w:rPr>
              <w:t xml:space="preserve">ational Laboratories’ referred </w:t>
            </w:r>
            <w:r w:rsidR="00966F91">
              <w:rPr>
                <w:rFonts w:ascii="Times New Roman" w:hAnsi="Times New Roman"/>
                <w:b/>
                <w:sz w:val="22"/>
                <w:lang w:val="en-GB"/>
              </w:rPr>
              <w:t>specimens</w:t>
            </w:r>
            <w:r w:rsidR="007F225D" w:rsidRPr="00D32850">
              <w:rPr>
                <w:rFonts w:ascii="Times New Roman" w:hAnsi="Times New Roman"/>
                <w:b/>
                <w:sz w:val="22"/>
                <w:lang w:val="en-GB"/>
              </w:rPr>
              <w:t xml:space="preserve"> </w:t>
            </w:r>
            <w:r w:rsidR="00BF59BD">
              <w:rPr>
                <w:rFonts w:ascii="Times New Roman" w:hAnsi="Times New Roman"/>
                <w:b/>
                <w:sz w:val="22"/>
                <w:lang w:val="en-GB"/>
              </w:rPr>
              <w:t>(if National Lab supports sub-National Lab)</w:t>
            </w:r>
          </w:p>
        </w:tc>
        <w:tc>
          <w:tcPr>
            <w:tcW w:w="1843" w:type="dxa"/>
          </w:tcPr>
          <w:p w14:paraId="589FEA07" w14:textId="77777777" w:rsidR="005F56FF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b/>
                <w:sz w:val="22"/>
                <w:lang w:val="en-GB"/>
              </w:rPr>
              <w:t>%</w:t>
            </w:r>
            <w:r w:rsidR="005F56FF">
              <w:rPr>
                <w:rFonts w:ascii="Times New Roman" w:hAnsi="Times New Roman"/>
                <w:b/>
                <w:sz w:val="22"/>
                <w:lang w:val="en-GB"/>
              </w:rPr>
              <w:t xml:space="preserve"> </w:t>
            </w:r>
          </w:p>
          <w:p w14:paraId="3D776C28" w14:textId="09E1E577" w:rsidR="007F225D" w:rsidRPr="00D32850" w:rsidRDefault="005F56FF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  <w:r w:rsidRPr="00BE4D71">
              <w:rPr>
                <w:rFonts w:ascii="Times New Roman" w:hAnsi="Times New Roman"/>
                <w:b/>
                <w:lang w:val="en-GB"/>
              </w:rPr>
              <w:t>(=2.2 / 2.1 x 100)</w:t>
            </w:r>
          </w:p>
        </w:tc>
      </w:tr>
      <w:tr w:rsidR="007F225D" w:rsidRPr="00D32850" w14:paraId="3FCF011F" w14:textId="77777777" w:rsidTr="00BE4D71">
        <w:trPr>
          <w:trHeight w:val="360"/>
        </w:trPr>
        <w:tc>
          <w:tcPr>
            <w:tcW w:w="817" w:type="dxa"/>
          </w:tcPr>
          <w:p w14:paraId="3FF061C2" w14:textId="77777777" w:rsidR="007F225D" w:rsidRPr="00D32850" w:rsidRDefault="007F225D" w:rsidP="00BB488B">
            <w:pPr>
              <w:numPr>
                <w:ilvl w:val="1"/>
                <w:numId w:val="3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center"/>
              <w:outlineLvl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7513" w:type="dxa"/>
          </w:tcPr>
          <w:p w14:paraId="03E33695" w14:textId="53163672" w:rsidR="007F225D" w:rsidRPr="00D32850" w:rsidRDefault="00986F87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 w:rsidR="007F225D" w:rsidRPr="00D32850">
              <w:rPr>
                <w:rFonts w:ascii="Times New Roman" w:hAnsi="Times New Roman"/>
                <w:sz w:val="22"/>
                <w:lang w:val="en-GB"/>
              </w:rPr>
              <w:t xml:space="preserve">Number of </w:t>
            </w:r>
            <w:r w:rsidR="00966F91">
              <w:rPr>
                <w:rFonts w:ascii="Times New Roman" w:hAnsi="Times New Roman"/>
                <w:sz w:val="22"/>
                <w:lang w:val="en-GB"/>
              </w:rPr>
              <w:t>specimens</w:t>
            </w:r>
            <w:r w:rsidR="007F225D" w:rsidRPr="00D32850">
              <w:rPr>
                <w:rFonts w:ascii="Times New Roman" w:hAnsi="Times New Roman"/>
                <w:sz w:val="22"/>
                <w:lang w:val="en-GB"/>
              </w:rPr>
              <w:t xml:space="preserve"> for confirmatory IgM testing from </w:t>
            </w:r>
            <w:r w:rsidR="00914E5E">
              <w:rPr>
                <w:rFonts w:ascii="Times New Roman" w:hAnsi="Times New Roman"/>
                <w:sz w:val="22"/>
                <w:lang w:val="en-GB"/>
              </w:rPr>
              <w:t>sub-N</w:t>
            </w:r>
            <w:r w:rsidR="007F225D" w:rsidRPr="00D32850">
              <w:rPr>
                <w:rFonts w:ascii="Times New Roman" w:hAnsi="Times New Roman"/>
                <w:sz w:val="22"/>
                <w:lang w:val="en-GB"/>
              </w:rPr>
              <w:t xml:space="preserve">ational Laboratories </w:t>
            </w:r>
            <w:r w:rsidRPr="00D32850">
              <w:rPr>
                <w:rFonts w:ascii="Times New Roman" w:hAnsi="Times New Roman"/>
                <w:sz w:val="22"/>
                <w:lang w:val="en-GB"/>
              </w:rPr>
              <w:t>r</w:t>
            </w:r>
            <w:r w:rsidR="007F225D" w:rsidRPr="00D32850">
              <w:rPr>
                <w:rFonts w:ascii="Times New Roman" w:hAnsi="Times New Roman"/>
                <w:sz w:val="22"/>
                <w:lang w:val="en-GB"/>
              </w:rPr>
              <w:t>eceived:</w:t>
            </w:r>
          </w:p>
        </w:tc>
        <w:tc>
          <w:tcPr>
            <w:tcW w:w="1843" w:type="dxa"/>
          </w:tcPr>
          <w:p w14:paraId="3EB1A335" w14:textId="77777777" w:rsidR="007F225D" w:rsidRPr="00D32850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986F87" w:rsidRPr="00D32850" w14:paraId="3B01BC7F" w14:textId="77777777" w:rsidTr="00BE4D71">
        <w:trPr>
          <w:trHeight w:val="360"/>
        </w:trPr>
        <w:tc>
          <w:tcPr>
            <w:tcW w:w="817" w:type="dxa"/>
          </w:tcPr>
          <w:p w14:paraId="036AC613" w14:textId="77777777" w:rsidR="00986F87" w:rsidRPr="00D32850" w:rsidRDefault="00986F87" w:rsidP="002B456F">
            <w:pPr>
              <w:numPr>
                <w:ilvl w:val="1"/>
                <w:numId w:val="3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7513" w:type="dxa"/>
          </w:tcPr>
          <w:p w14:paraId="323D8924" w14:textId="77777777" w:rsidR="00986F87" w:rsidRPr="00D32850" w:rsidRDefault="00986F87" w:rsidP="002B456F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outlineLvl w:val="0"/>
              <w:rPr>
                <w:rFonts w:ascii="Times New Roman" w:hAnsi="Times New Roman"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sz w:val="22"/>
              </w:rPr>
              <w:t xml:space="preserve"> Number of confirmatory results reported within 14 days:</w:t>
            </w:r>
          </w:p>
        </w:tc>
        <w:tc>
          <w:tcPr>
            <w:tcW w:w="1843" w:type="dxa"/>
          </w:tcPr>
          <w:p w14:paraId="7DC2F36E" w14:textId="77777777" w:rsidR="00986F87" w:rsidRPr="00D32850" w:rsidRDefault="00986F87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986F87" w:rsidRPr="00D32850" w14:paraId="466FCFDF" w14:textId="77777777" w:rsidTr="00BE4D71">
        <w:trPr>
          <w:trHeight w:val="360"/>
        </w:trPr>
        <w:tc>
          <w:tcPr>
            <w:tcW w:w="10173" w:type="dxa"/>
            <w:gridSpan w:val="3"/>
          </w:tcPr>
          <w:p w14:paraId="4CA91F97" w14:textId="77777777" w:rsidR="00986F87" w:rsidRDefault="00986F87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  <w:tbl>
            <w:tblPr>
              <w:tblStyle w:val="TableGrid"/>
              <w:tblW w:w="9492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275"/>
              <w:gridCol w:w="1418"/>
              <w:gridCol w:w="1559"/>
              <w:gridCol w:w="1560"/>
              <w:gridCol w:w="1842"/>
            </w:tblGrid>
            <w:tr w:rsidR="00390B99" w14:paraId="3C0624B7" w14:textId="77777777" w:rsidTr="007419DB">
              <w:tc>
                <w:tcPr>
                  <w:tcW w:w="1838" w:type="dxa"/>
                </w:tcPr>
                <w:p w14:paraId="0F2DBA53" w14:textId="5D73C403" w:rsidR="00390B99" w:rsidRPr="004B0BE6" w:rsidRDefault="00914E5E" w:rsidP="004B0BE6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center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kern w:val="24"/>
                      <w:sz w:val="22"/>
                      <w:szCs w:val="24"/>
                      <w:lang w:val="en-GB"/>
                    </w:rPr>
                    <w:t>sub-</w:t>
                  </w:r>
                  <w:r w:rsidR="004B0BE6">
                    <w:rPr>
                      <w:rFonts w:ascii="Times New Roman" w:hAnsi="Times New Roman"/>
                      <w:b/>
                      <w:bCs/>
                      <w:kern w:val="24"/>
                      <w:sz w:val="22"/>
                      <w:szCs w:val="24"/>
                      <w:lang w:val="en-GB"/>
                    </w:rPr>
                    <w:t>National Laboratory s</w:t>
                  </w:r>
                  <w:r w:rsidR="005E5391" w:rsidRPr="004B0BE6">
                    <w:rPr>
                      <w:rFonts w:ascii="Times New Roman" w:hAnsi="Times New Roman"/>
                      <w:b/>
                      <w:bCs/>
                      <w:kern w:val="24"/>
                      <w:sz w:val="22"/>
                      <w:szCs w:val="24"/>
                      <w:lang w:val="en-GB"/>
                    </w:rPr>
                    <w:t xml:space="preserve">ubmitting </w:t>
                  </w:r>
                  <w:r w:rsidR="00966F91">
                    <w:rPr>
                      <w:rFonts w:ascii="Times New Roman" w:hAnsi="Times New Roman"/>
                      <w:b/>
                      <w:bCs/>
                      <w:kern w:val="24"/>
                      <w:sz w:val="22"/>
                      <w:szCs w:val="24"/>
                      <w:lang w:val="en-GB"/>
                    </w:rPr>
                    <w:t>specimens</w:t>
                  </w:r>
                  <w:r w:rsidR="004B0BE6">
                    <w:rPr>
                      <w:rFonts w:ascii="Times New Roman" w:hAnsi="Times New Roman"/>
                      <w:b/>
                      <w:bCs/>
                      <w:kern w:val="24"/>
                      <w:sz w:val="22"/>
                      <w:szCs w:val="24"/>
                      <w:lang w:val="en-GB"/>
                    </w:rPr>
                    <w:t xml:space="preserve"> for confirmation</w:t>
                  </w:r>
                </w:p>
              </w:tc>
              <w:tc>
                <w:tcPr>
                  <w:tcW w:w="1275" w:type="dxa"/>
                </w:tcPr>
                <w:p w14:paraId="25384A8E" w14:textId="7549550F" w:rsidR="00390B99" w:rsidRPr="004B0BE6" w:rsidRDefault="004B0BE6" w:rsidP="004B0BE6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center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  <w:r w:rsidRPr="004B0BE6">
                    <w:rPr>
                      <w:rFonts w:ascii="Times New Roman" w:hAnsi="Times New Roman"/>
                      <w:b/>
                      <w:bCs/>
                      <w:kern w:val="24"/>
                      <w:sz w:val="22"/>
                      <w:szCs w:val="24"/>
                      <w:lang w:val="en-GB"/>
                    </w:rPr>
                    <w:t xml:space="preserve">Date </w:t>
                  </w:r>
                  <w:r w:rsidR="00966F91">
                    <w:rPr>
                      <w:rFonts w:ascii="Times New Roman" w:hAnsi="Times New Roman"/>
                      <w:b/>
                      <w:bCs/>
                      <w:kern w:val="24"/>
                      <w:sz w:val="22"/>
                      <w:szCs w:val="24"/>
                      <w:lang w:val="en-GB"/>
                    </w:rPr>
                    <w:t>specimens</w:t>
                  </w:r>
                  <w:r w:rsidRPr="004B0BE6">
                    <w:rPr>
                      <w:rFonts w:ascii="Times New Roman" w:hAnsi="Times New Roman"/>
                      <w:b/>
                      <w:bCs/>
                      <w:kern w:val="24"/>
                      <w:sz w:val="22"/>
                      <w:szCs w:val="24"/>
                      <w:lang w:val="en-GB"/>
                    </w:rPr>
                    <w:t xml:space="preserve"> received</w:t>
                  </w:r>
                  <w:r w:rsidR="00914E5E">
                    <w:rPr>
                      <w:rFonts w:ascii="Times New Roman" w:hAnsi="Times New Roman"/>
                      <w:b/>
                      <w:bCs/>
                      <w:kern w:val="24"/>
                      <w:sz w:val="22"/>
                      <w:szCs w:val="24"/>
                      <w:lang w:val="en-GB"/>
                    </w:rPr>
                    <w:t xml:space="preserve"> at N</w:t>
                  </w:r>
                  <w:r>
                    <w:rPr>
                      <w:rFonts w:ascii="Times New Roman" w:hAnsi="Times New Roman"/>
                      <w:b/>
                      <w:bCs/>
                      <w:kern w:val="24"/>
                      <w:sz w:val="22"/>
                      <w:szCs w:val="24"/>
                      <w:lang w:val="en-GB"/>
                    </w:rPr>
                    <w:t>L</w:t>
                  </w:r>
                </w:p>
              </w:tc>
              <w:tc>
                <w:tcPr>
                  <w:tcW w:w="1418" w:type="dxa"/>
                </w:tcPr>
                <w:p w14:paraId="7B90E6F3" w14:textId="543F87CD" w:rsidR="00390B99" w:rsidRPr="004B0BE6" w:rsidRDefault="005E5391" w:rsidP="00914E5E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center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  <w:r w:rsidRPr="004B0BE6">
                    <w:rPr>
                      <w:rFonts w:ascii="Times New Roman" w:hAnsi="Times New Roman"/>
                      <w:b/>
                      <w:bCs/>
                      <w:kern w:val="24"/>
                      <w:sz w:val="22"/>
                      <w:szCs w:val="24"/>
                      <w:lang w:val="en-GB"/>
                    </w:rPr>
                    <w:t xml:space="preserve">Number of </w:t>
                  </w:r>
                  <w:r w:rsidR="00966F91">
                    <w:rPr>
                      <w:rFonts w:ascii="Times New Roman" w:hAnsi="Times New Roman"/>
                      <w:b/>
                      <w:bCs/>
                      <w:kern w:val="24"/>
                      <w:sz w:val="22"/>
                      <w:szCs w:val="24"/>
                      <w:lang w:val="en-GB"/>
                    </w:rPr>
                    <w:t>specimens</w:t>
                  </w:r>
                  <w:r w:rsidRPr="004B0BE6">
                    <w:rPr>
                      <w:rFonts w:ascii="Times New Roman" w:hAnsi="Times New Roman"/>
                      <w:b/>
                      <w:bCs/>
                      <w:kern w:val="24"/>
                      <w:sz w:val="22"/>
                      <w:szCs w:val="24"/>
                      <w:lang w:val="en-GB"/>
                    </w:rPr>
                    <w:t xml:space="preserve"> received</w:t>
                  </w:r>
                  <w:r w:rsidR="00AB4A11">
                    <w:rPr>
                      <w:rFonts w:ascii="Times New Roman" w:hAnsi="Times New Roman"/>
                      <w:b/>
                      <w:bCs/>
                      <w:kern w:val="24"/>
                      <w:sz w:val="22"/>
                      <w:szCs w:val="24"/>
                      <w:lang w:val="en-GB"/>
                    </w:rPr>
                    <w:t xml:space="preserve"> at </w:t>
                  </w:r>
                  <w:r w:rsidR="00914E5E">
                    <w:rPr>
                      <w:rFonts w:ascii="Times New Roman" w:hAnsi="Times New Roman"/>
                      <w:b/>
                      <w:bCs/>
                      <w:kern w:val="24"/>
                      <w:sz w:val="22"/>
                      <w:szCs w:val="24"/>
                      <w:lang w:val="en-GB"/>
                    </w:rPr>
                    <w:t>NL</w:t>
                  </w:r>
                  <w:r w:rsidR="00390B99" w:rsidRPr="004B0BE6">
                    <w:rPr>
                      <w:rFonts w:ascii="Times New Roman" w:hAnsi="Times New Roman"/>
                      <w:b/>
                      <w:bCs/>
                      <w:kern w:val="24"/>
                      <w:sz w:val="22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14:paraId="00F8EF6B" w14:textId="6DB55D32" w:rsidR="00390B99" w:rsidRPr="004B0BE6" w:rsidRDefault="005E5391" w:rsidP="00914E5E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center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  <w:r w:rsidRPr="004B0BE6">
                    <w:rPr>
                      <w:rFonts w:ascii="Times New Roman" w:hAnsi="Times New Roman"/>
                      <w:b/>
                      <w:bCs/>
                      <w:kern w:val="24"/>
                      <w:sz w:val="22"/>
                      <w:szCs w:val="24"/>
                      <w:lang w:val="en-GB"/>
                    </w:rPr>
                    <w:t xml:space="preserve">Number of </w:t>
                  </w:r>
                  <w:r w:rsidR="00966F91">
                    <w:rPr>
                      <w:rFonts w:ascii="Times New Roman" w:hAnsi="Times New Roman"/>
                      <w:b/>
                      <w:bCs/>
                      <w:kern w:val="24"/>
                      <w:sz w:val="22"/>
                      <w:szCs w:val="24"/>
                      <w:lang w:val="en-GB"/>
                    </w:rPr>
                    <w:t>specimens</w:t>
                  </w:r>
                  <w:r w:rsidRPr="004B0BE6">
                    <w:rPr>
                      <w:rFonts w:ascii="Times New Roman" w:hAnsi="Times New Roman"/>
                      <w:b/>
                      <w:bCs/>
                      <w:kern w:val="24"/>
                      <w:sz w:val="22"/>
                      <w:szCs w:val="24"/>
                      <w:lang w:val="en-GB"/>
                    </w:rPr>
                    <w:t xml:space="preserve"> tested</w:t>
                  </w:r>
                  <w:r w:rsidR="00914E5E">
                    <w:rPr>
                      <w:rFonts w:ascii="Times New Roman" w:hAnsi="Times New Roman"/>
                      <w:b/>
                      <w:bCs/>
                      <w:kern w:val="24"/>
                      <w:sz w:val="22"/>
                      <w:szCs w:val="24"/>
                      <w:lang w:val="en-GB"/>
                    </w:rPr>
                    <w:t xml:space="preserve"> at NL</w:t>
                  </w:r>
                </w:p>
              </w:tc>
              <w:tc>
                <w:tcPr>
                  <w:tcW w:w="1560" w:type="dxa"/>
                </w:tcPr>
                <w:p w14:paraId="69058827" w14:textId="021ECF89" w:rsidR="00390B99" w:rsidRPr="004B0BE6" w:rsidRDefault="007419DB" w:rsidP="004B0BE6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center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kern w:val="24"/>
                      <w:sz w:val="22"/>
                      <w:szCs w:val="24"/>
                    </w:rPr>
                    <w:t>Concordance</w:t>
                  </w:r>
                </w:p>
              </w:tc>
              <w:tc>
                <w:tcPr>
                  <w:tcW w:w="1842" w:type="dxa"/>
                </w:tcPr>
                <w:p w14:paraId="1445276C" w14:textId="755B4CAB" w:rsidR="00390B99" w:rsidRPr="004B0BE6" w:rsidRDefault="004B0BE6" w:rsidP="004B0BE6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center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  <w:r w:rsidRPr="004B0BE6">
                    <w:rPr>
                      <w:rFonts w:ascii="Times New Roman" w:hAnsi="Times New Roman"/>
                      <w:b/>
                      <w:bCs/>
                      <w:kern w:val="24"/>
                      <w:sz w:val="22"/>
                      <w:szCs w:val="24"/>
                    </w:rPr>
                    <w:t xml:space="preserve">Date reported to </w:t>
                  </w:r>
                  <w:r w:rsidR="00474D32">
                    <w:rPr>
                      <w:rFonts w:ascii="Times New Roman" w:hAnsi="Times New Roman"/>
                      <w:b/>
                      <w:sz w:val="22"/>
                      <w:lang w:val="en-GB"/>
                    </w:rPr>
                    <w:t>(sub)</w:t>
                  </w:r>
                  <w:r w:rsidRPr="004B0BE6">
                    <w:rPr>
                      <w:rFonts w:ascii="Times New Roman" w:hAnsi="Times New Roman"/>
                      <w:b/>
                      <w:bCs/>
                      <w:kern w:val="24"/>
                      <w:sz w:val="22"/>
                      <w:szCs w:val="24"/>
                    </w:rPr>
                    <w:t xml:space="preserve">National Lab </w:t>
                  </w:r>
                </w:p>
              </w:tc>
            </w:tr>
            <w:tr w:rsidR="00390B99" w14:paraId="55B95F30" w14:textId="77777777" w:rsidTr="007419DB">
              <w:tc>
                <w:tcPr>
                  <w:tcW w:w="1838" w:type="dxa"/>
                </w:tcPr>
                <w:p w14:paraId="52BB4916" w14:textId="77777777" w:rsidR="00390B99" w:rsidRPr="004B0BE6" w:rsidRDefault="00390B99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275" w:type="dxa"/>
                </w:tcPr>
                <w:p w14:paraId="0687DE68" w14:textId="77777777" w:rsidR="00390B99" w:rsidRPr="004B0BE6" w:rsidRDefault="00390B99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418" w:type="dxa"/>
                </w:tcPr>
                <w:p w14:paraId="256C00A4" w14:textId="77777777" w:rsidR="00390B99" w:rsidRPr="004B0BE6" w:rsidRDefault="00390B99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559" w:type="dxa"/>
                </w:tcPr>
                <w:p w14:paraId="3B616AA5" w14:textId="77777777" w:rsidR="00390B99" w:rsidRPr="004B0BE6" w:rsidRDefault="00390B99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560" w:type="dxa"/>
                </w:tcPr>
                <w:p w14:paraId="23451854" w14:textId="730C7D61" w:rsidR="00390B99" w:rsidRPr="004B0BE6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lang w:val="en-GB"/>
                    </w:rPr>
                    <w:t>%</w:t>
                  </w:r>
                </w:p>
              </w:tc>
              <w:tc>
                <w:tcPr>
                  <w:tcW w:w="1842" w:type="dxa"/>
                </w:tcPr>
                <w:p w14:paraId="2CC326EF" w14:textId="77777777" w:rsidR="00390B99" w:rsidRPr="004B0BE6" w:rsidRDefault="00390B99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</w:tr>
            <w:tr w:rsidR="00390B99" w14:paraId="0689F419" w14:textId="77777777" w:rsidTr="007419DB">
              <w:tc>
                <w:tcPr>
                  <w:tcW w:w="1838" w:type="dxa"/>
                </w:tcPr>
                <w:p w14:paraId="43858F67" w14:textId="77777777" w:rsidR="00390B99" w:rsidRPr="004B0BE6" w:rsidRDefault="00390B99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275" w:type="dxa"/>
                </w:tcPr>
                <w:p w14:paraId="73D4E1FA" w14:textId="77777777" w:rsidR="00390B99" w:rsidRPr="004B0BE6" w:rsidRDefault="00390B99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418" w:type="dxa"/>
                </w:tcPr>
                <w:p w14:paraId="48EE2E07" w14:textId="77777777" w:rsidR="00390B99" w:rsidRPr="004B0BE6" w:rsidRDefault="00390B99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559" w:type="dxa"/>
                </w:tcPr>
                <w:p w14:paraId="7468A645" w14:textId="77777777" w:rsidR="00390B99" w:rsidRPr="004B0BE6" w:rsidRDefault="00390B99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560" w:type="dxa"/>
                </w:tcPr>
                <w:p w14:paraId="6DBF9C33" w14:textId="4132DE70" w:rsidR="00390B99" w:rsidRPr="004B0BE6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lang w:val="en-GB"/>
                    </w:rPr>
                    <w:t>%</w:t>
                  </w:r>
                </w:p>
              </w:tc>
              <w:tc>
                <w:tcPr>
                  <w:tcW w:w="1842" w:type="dxa"/>
                </w:tcPr>
                <w:p w14:paraId="6AD84989" w14:textId="77777777" w:rsidR="00390B99" w:rsidRPr="004B0BE6" w:rsidRDefault="00390B99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</w:tr>
            <w:tr w:rsidR="00390B99" w14:paraId="79630A3F" w14:textId="77777777" w:rsidTr="007419DB">
              <w:tc>
                <w:tcPr>
                  <w:tcW w:w="1838" w:type="dxa"/>
                </w:tcPr>
                <w:p w14:paraId="75662923" w14:textId="77777777" w:rsidR="00390B99" w:rsidRPr="004B0BE6" w:rsidRDefault="00390B99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275" w:type="dxa"/>
                </w:tcPr>
                <w:p w14:paraId="558B6B2F" w14:textId="77777777" w:rsidR="00390B99" w:rsidRPr="004B0BE6" w:rsidRDefault="00390B99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418" w:type="dxa"/>
                </w:tcPr>
                <w:p w14:paraId="609BD67E" w14:textId="77777777" w:rsidR="00390B99" w:rsidRPr="004B0BE6" w:rsidRDefault="00390B99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559" w:type="dxa"/>
                </w:tcPr>
                <w:p w14:paraId="5580999B" w14:textId="77777777" w:rsidR="00390B99" w:rsidRPr="004B0BE6" w:rsidRDefault="00390B99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560" w:type="dxa"/>
                </w:tcPr>
                <w:p w14:paraId="4191B67C" w14:textId="578C4454" w:rsidR="00390B99" w:rsidRPr="004B0BE6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lang w:val="en-GB"/>
                    </w:rPr>
                    <w:t>%</w:t>
                  </w:r>
                </w:p>
              </w:tc>
              <w:tc>
                <w:tcPr>
                  <w:tcW w:w="1842" w:type="dxa"/>
                </w:tcPr>
                <w:p w14:paraId="0E129176" w14:textId="77777777" w:rsidR="00390B99" w:rsidRPr="004B0BE6" w:rsidRDefault="00390B99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</w:tr>
            <w:tr w:rsidR="00390B99" w14:paraId="58AA711A" w14:textId="77777777" w:rsidTr="007419DB">
              <w:tc>
                <w:tcPr>
                  <w:tcW w:w="1838" w:type="dxa"/>
                </w:tcPr>
                <w:p w14:paraId="678CFD6F" w14:textId="77777777" w:rsidR="00390B99" w:rsidRDefault="00390B99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275" w:type="dxa"/>
                </w:tcPr>
                <w:p w14:paraId="7E61BA45" w14:textId="77777777" w:rsidR="00390B99" w:rsidRDefault="00390B99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418" w:type="dxa"/>
                </w:tcPr>
                <w:p w14:paraId="0633DC3C" w14:textId="77777777" w:rsidR="00390B99" w:rsidRDefault="00390B99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559" w:type="dxa"/>
                </w:tcPr>
                <w:p w14:paraId="0E94A452" w14:textId="77777777" w:rsidR="00390B99" w:rsidRDefault="00390B99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560" w:type="dxa"/>
                </w:tcPr>
                <w:p w14:paraId="77708BF1" w14:textId="3B263BF5" w:rsidR="00390B99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lang w:val="en-GB"/>
                    </w:rPr>
                    <w:t>%</w:t>
                  </w:r>
                </w:p>
              </w:tc>
              <w:tc>
                <w:tcPr>
                  <w:tcW w:w="1842" w:type="dxa"/>
                </w:tcPr>
                <w:p w14:paraId="33B5988F" w14:textId="77777777" w:rsidR="00390B99" w:rsidRDefault="00390B99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</w:tr>
            <w:tr w:rsidR="00390B99" w14:paraId="4931A217" w14:textId="77777777" w:rsidTr="007419DB">
              <w:tc>
                <w:tcPr>
                  <w:tcW w:w="1838" w:type="dxa"/>
                </w:tcPr>
                <w:p w14:paraId="1DC1D368" w14:textId="77777777" w:rsidR="00390B99" w:rsidRDefault="00390B99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275" w:type="dxa"/>
                </w:tcPr>
                <w:p w14:paraId="0A6822CF" w14:textId="77777777" w:rsidR="00390B99" w:rsidRDefault="00390B99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418" w:type="dxa"/>
                </w:tcPr>
                <w:p w14:paraId="580C044A" w14:textId="77777777" w:rsidR="00390B99" w:rsidRDefault="00390B99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559" w:type="dxa"/>
                </w:tcPr>
                <w:p w14:paraId="600D6159" w14:textId="77777777" w:rsidR="00390B99" w:rsidRDefault="00390B99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560" w:type="dxa"/>
                </w:tcPr>
                <w:p w14:paraId="7C5C84B2" w14:textId="44D6FFFE" w:rsidR="00390B99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lang w:val="en-GB"/>
                    </w:rPr>
                    <w:t>%</w:t>
                  </w:r>
                </w:p>
              </w:tc>
              <w:tc>
                <w:tcPr>
                  <w:tcW w:w="1842" w:type="dxa"/>
                </w:tcPr>
                <w:p w14:paraId="045B9A0D" w14:textId="77777777" w:rsidR="00390B99" w:rsidRDefault="00390B99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</w:tr>
            <w:tr w:rsidR="007419DB" w14:paraId="220EF7B7" w14:textId="77777777" w:rsidTr="007419DB">
              <w:tc>
                <w:tcPr>
                  <w:tcW w:w="1838" w:type="dxa"/>
                </w:tcPr>
                <w:p w14:paraId="1109BFB9" w14:textId="77777777" w:rsidR="007419DB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275" w:type="dxa"/>
                </w:tcPr>
                <w:p w14:paraId="3E0CD621" w14:textId="77777777" w:rsidR="007419DB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418" w:type="dxa"/>
                </w:tcPr>
                <w:p w14:paraId="0D7F7321" w14:textId="77777777" w:rsidR="007419DB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559" w:type="dxa"/>
                </w:tcPr>
                <w:p w14:paraId="6D7062DF" w14:textId="77777777" w:rsidR="007419DB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560" w:type="dxa"/>
                </w:tcPr>
                <w:p w14:paraId="0B8DF376" w14:textId="072792E3" w:rsidR="007419DB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lang w:val="en-GB"/>
                    </w:rPr>
                    <w:t>%</w:t>
                  </w:r>
                </w:p>
              </w:tc>
              <w:tc>
                <w:tcPr>
                  <w:tcW w:w="1842" w:type="dxa"/>
                </w:tcPr>
                <w:p w14:paraId="5FC19F73" w14:textId="77777777" w:rsidR="007419DB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</w:tr>
            <w:tr w:rsidR="007419DB" w14:paraId="333AB0BC" w14:textId="77777777" w:rsidTr="007419DB">
              <w:tc>
                <w:tcPr>
                  <w:tcW w:w="1838" w:type="dxa"/>
                </w:tcPr>
                <w:p w14:paraId="60F1494E" w14:textId="77777777" w:rsidR="007419DB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275" w:type="dxa"/>
                </w:tcPr>
                <w:p w14:paraId="23960CC8" w14:textId="77777777" w:rsidR="007419DB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418" w:type="dxa"/>
                </w:tcPr>
                <w:p w14:paraId="4E750728" w14:textId="77777777" w:rsidR="007419DB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559" w:type="dxa"/>
                </w:tcPr>
                <w:p w14:paraId="7AA073B4" w14:textId="77777777" w:rsidR="007419DB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560" w:type="dxa"/>
                </w:tcPr>
                <w:p w14:paraId="7883A8FD" w14:textId="143AB940" w:rsidR="007419DB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lang w:val="en-GB"/>
                    </w:rPr>
                    <w:t>%</w:t>
                  </w:r>
                </w:p>
              </w:tc>
              <w:tc>
                <w:tcPr>
                  <w:tcW w:w="1842" w:type="dxa"/>
                </w:tcPr>
                <w:p w14:paraId="6DF6E1A0" w14:textId="77777777" w:rsidR="007419DB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</w:tr>
            <w:tr w:rsidR="007419DB" w14:paraId="44EB8583" w14:textId="77777777" w:rsidTr="007419DB">
              <w:tc>
                <w:tcPr>
                  <w:tcW w:w="1838" w:type="dxa"/>
                </w:tcPr>
                <w:p w14:paraId="0893712A" w14:textId="77777777" w:rsidR="007419DB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275" w:type="dxa"/>
                </w:tcPr>
                <w:p w14:paraId="1B68FC27" w14:textId="77777777" w:rsidR="007419DB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418" w:type="dxa"/>
                </w:tcPr>
                <w:p w14:paraId="259E17DF" w14:textId="77777777" w:rsidR="007419DB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559" w:type="dxa"/>
                </w:tcPr>
                <w:p w14:paraId="3D06863A" w14:textId="77777777" w:rsidR="007419DB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560" w:type="dxa"/>
                </w:tcPr>
                <w:p w14:paraId="3E582C19" w14:textId="2BE19B3A" w:rsidR="007419DB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lang w:val="en-GB"/>
                    </w:rPr>
                    <w:t>%</w:t>
                  </w:r>
                </w:p>
              </w:tc>
              <w:tc>
                <w:tcPr>
                  <w:tcW w:w="1842" w:type="dxa"/>
                </w:tcPr>
                <w:p w14:paraId="57A08A6E" w14:textId="77777777" w:rsidR="007419DB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</w:tr>
            <w:tr w:rsidR="007419DB" w14:paraId="399F322E" w14:textId="77777777" w:rsidTr="007419DB">
              <w:tc>
                <w:tcPr>
                  <w:tcW w:w="1838" w:type="dxa"/>
                </w:tcPr>
                <w:p w14:paraId="7708EA29" w14:textId="77777777" w:rsidR="007419DB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275" w:type="dxa"/>
                </w:tcPr>
                <w:p w14:paraId="2C0C1C29" w14:textId="77777777" w:rsidR="007419DB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418" w:type="dxa"/>
                </w:tcPr>
                <w:p w14:paraId="67A10EB5" w14:textId="77777777" w:rsidR="007419DB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559" w:type="dxa"/>
                </w:tcPr>
                <w:p w14:paraId="28BE3057" w14:textId="77777777" w:rsidR="007419DB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560" w:type="dxa"/>
                </w:tcPr>
                <w:p w14:paraId="23513361" w14:textId="090CC4C9" w:rsidR="007419DB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lang w:val="en-GB"/>
                    </w:rPr>
                    <w:t>%</w:t>
                  </w:r>
                </w:p>
              </w:tc>
              <w:tc>
                <w:tcPr>
                  <w:tcW w:w="1842" w:type="dxa"/>
                </w:tcPr>
                <w:p w14:paraId="7D2CC56F" w14:textId="77777777" w:rsidR="007419DB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</w:tr>
            <w:tr w:rsidR="007419DB" w14:paraId="380A35F5" w14:textId="77777777" w:rsidTr="007419DB">
              <w:tc>
                <w:tcPr>
                  <w:tcW w:w="1838" w:type="dxa"/>
                </w:tcPr>
                <w:p w14:paraId="4EACF839" w14:textId="77777777" w:rsidR="007419DB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275" w:type="dxa"/>
                </w:tcPr>
                <w:p w14:paraId="5CBB7042" w14:textId="77777777" w:rsidR="007419DB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418" w:type="dxa"/>
                </w:tcPr>
                <w:p w14:paraId="1DCE6DBE" w14:textId="77777777" w:rsidR="007419DB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559" w:type="dxa"/>
                </w:tcPr>
                <w:p w14:paraId="1354DCBB" w14:textId="77777777" w:rsidR="007419DB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560" w:type="dxa"/>
                </w:tcPr>
                <w:p w14:paraId="39A4A915" w14:textId="49E5F5C9" w:rsidR="007419DB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lang w:val="en-GB"/>
                    </w:rPr>
                    <w:t>%</w:t>
                  </w:r>
                </w:p>
              </w:tc>
              <w:tc>
                <w:tcPr>
                  <w:tcW w:w="1842" w:type="dxa"/>
                </w:tcPr>
                <w:p w14:paraId="7CF7587A" w14:textId="77777777" w:rsidR="007419DB" w:rsidRDefault="007419D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</w:tr>
            <w:tr w:rsidR="00660A7B" w14:paraId="6A6F6B66" w14:textId="77777777" w:rsidTr="007419DB">
              <w:tc>
                <w:tcPr>
                  <w:tcW w:w="1838" w:type="dxa"/>
                </w:tcPr>
                <w:p w14:paraId="038B9672" w14:textId="77777777" w:rsidR="00660A7B" w:rsidRDefault="00660A7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275" w:type="dxa"/>
                </w:tcPr>
                <w:p w14:paraId="1D17550E" w14:textId="77777777" w:rsidR="00660A7B" w:rsidRDefault="00660A7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418" w:type="dxa"/>
                </w:tcPr>
                <w:p w14:paraId="2326B20F" w14:textId="77777777" w:rsidR="00660A7B" w:rsidRDefault="00660A7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559" w:type="dxa"/>
                </w:tcPr>
                <w:p w14:paraId="1E89B73A" w14:textId="77777777" w:rsidR="00660A7B" w:rsidRDefault="00660A7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560" w:type="dxa"/>
                </w:tcPr>
                <w:p w14:paraId="2446F461" w14:textId="219D639B" w:rsidR="00660A7B" w:rsidRDefault="00660A7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lang w:val="en-GB"/>
                    </w:rPr>
                    <w:t>%</w:t>
                  </w:r>
                </w:p>
              </w:tc>
              <w:tc>
                <w:tcPr>
                  <w:tcW w:w="1842" w:type="dxa"/>
                </w:tcPr>
                <w:p w14:paraId="5119EB94" w14:textId="77777777" w:rsidR="00660A7B" w:rsidRDefault="00660A7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</w:tr>
            <w:tr w:rsidR="00660A7B" w14:paraId="0C187717" w14:textId="77777777" w:rsidTr="007419DB">
              <w:tc>
                <w:tcPr>
                  <w:tcW w:w="1838" w:type="dxa"/>
                </w:tcPr>
                <w:p w14:paraId="4897C1CE" w14:textId="77777777" w:rsidR="00660A7B" w:rsidRDefault="00660A7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275" w:type="dxa"/>
                </w:tcPr>
                <w:p w14:paraId="00F2CD10" w14:textId="77777777" w:rsidR="00660A7B" w:rsidRDefault="00660A7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418" w:type="dxa"/>
                </w:tcPr>
                <w:p w14:paraId="7DB18E63" w14:textId="77777777" w:rsidR="00660A7B" w:rsidRDefault="00660A7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559" w:type="dxa"/>
                </w:tcPr>
                <w:p w14:paraId="1FB07948" w14:textId="77777777" w:rsidR="00660A7B" w:rsidRDefault="00660A7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1560" w:type="dxa"/>
                </w:tcPr>
                <w:p w14:paraId="50299433" w14:textId="2E02F844" w:rsidR="00660A7B" w:rsidRDefault="00660A7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lang w:val="en-GB"/>
                    </w:rPr>
                    <w:t>%</w:t>
                  </w:r>
                </w:p>
              </w:tc>
              <w:tc>
                <w:tcPr>
                  <w:tcW w:w="1842" w:type="dxa"/>
                </w:tcPr>
                <w:p w14:paraId="66274895" w14:textId="77777777" w:rsidR="00660A7B" w:rsidRDefault="00660A7B">
                  <w:pPr>
                    <w:tabs>
                      <w:tab w:val="left" w:pos="-1080"/>
                      <w:tab w:val="left" w:pos="-720"/>
                      <w:tab w:val="left" w:pos="1"/>
                      <w:tab w:val="left" w:pos="270"/>
                      <w:tab w:val="left" w:pos="540"/>
                      <w:tab w:val="left" w:pos="72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line="360" w:lineRule="atLeast"/>
                    <w:jc w:val="right"/>
                    <w:outlineLvl w:val="0"/>
                    <w:rPr>
                      <w:rFonts w:ascii="Times New Roman" w:hAnsi="Times New Roman"/>
                      <w:b/>
                      <w:sz w:val="22"/>
                      <w:lang w:val="en-GB"/>
                    </w:rPr>
                  </w:pPr>
                </w:p>
              </w:tc>
            </w:tr>
          </w:tbl>
          <w:p w14:paraId="28DD220B" w14:textId="77777777" w:rsidR="00541534" w:rsidRPr="00D32850" w:rsidRDefault="00541534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F92E7C" w:rsidRPr="00D32850" w14:paraId="4A86D635" w14:textId="77777777" w:rsidTr="00BE4D71">
        <w:trPr>
          <w:trHeight w:val="360"/>
        </w:trPr>
        <w:tc>
          <w:tcPr>
            <w:tcW w:w="10173" w:type="dxa"/>
            <w:gridSpan w:val="3"/>
          </w:tcPr>
          <w:p w14:paraId="533F9D6A" w14:textId="77777777" w:rsidR="00F92E7C" w:rsidRDefault="00F92E7C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986F87" w:rsidRPr="00D32850" w14:paraId="30291958" w14:textId="77777777" w:rsidTr="00BE4D71">
        <w:trPr>
          <w:trHeight w:val="754"/>
        </w:trPr>
        <w:tc>
          <w:tcPr>
            <w:tcW w:w="10173" w:type="dxa"/>
            <w:gridSpan w:val="3"/>
          </w:tcPr>
          <w:p w14:paraId="4A86699D" w14:textId="77777777" w:rsidR="00986F87" w:rsidRPr="00D32850" w:rsidRDefault="00986F87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i/>
                <w:caps/>
                <w:lang w:val="en-GB"/>
              </w:rPr>
              <w:t>Comments and recommendations</w:t>
            </w:r>
            <w:r w:rsidRPr="00D32850">
              <w:rPr>
                <w:rFonts w:ascii="Times New Roman" w:hAnsi="Times New Roman"/>
                <w:b/>
                <w:i/>
                <w:lang w:val="en-GB"/>
              </w:rPr>
              <w:t>:</w:t>
            </w:r>
          </w:p>
          <w:p w14:paraId="218E9071" w14:textId="77777777" w:rsidR="00986F87" w:rsidRDefault="00986F87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14:paraId="754801CF" w14:textId="77777777" w:rsidR="00541534" w:rsidRDefault="00541534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14:paraId="667A5C55" w14:textId="77777777" w:rsidR="00541534" w:rsidRDefault="00541534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14:paraId="4FE6F1E8" w14:textId="77777777" w:rsidR="00F92E7C" w:rsidRDefault="00F92E7C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14:paraId="69DB4019" w14:textId="77777777" w:rsidR="00F92E7C" w:rsidRDefault="00F92E7C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14:paraId="7F3505B6" w14:textId="77777777" w:rsidR="00541534" w:rsidRPr="00D32850" w:rsidRDefault="00541534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outlineLvl w:val="0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</w:tbl>
    <w:p w14:paraId="33BE131F" w14:textId="77777777" w:rsidR="007F225D" w:rsidRPr="00D32850" w:rsidRDefault="007F225D">
      <w:pPr>
        <w:tabs>
          <w:tab w:val="left" w:pos="-1080"/>
          <w:tab w:val="left" w:pos="-720"/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Times New Roman" w:hAnsi="Times New Roman"/>
          <w:b/>
          <w:sz w:val="24"/>
          <w:lang w:val="en-GB"/>
        </w:rPr>
      </w:pPr>
    </w:p>
    <w:tbl>
      <w:tblPr>
        <w:tblW w:w="9640" w:type="dxa"/>
        <w:tblInd w:w="-1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655"/>
        <w:gridCol w:w="1134"/>
      </w:tblGrid>
      <w:tr w:rsidR="00CA62AF" w:rsidRPr="00D32850" w14:paraId="7C4D8121" w14:textId="77777777" w:rsidTr="00EA68AB">
        <w:tc>
          <w:tcPr>
            <w:tcW w:w="851" w:type="dxa"/>
            <w:tcBorders>
              <w:right w:val="nil"/>
            </w:tcBorders>
          </w:tcPr>
          <w:p w14:paraId="1DF0510C" w14:textId="77777777" w:rsidR="00CA62AF" w:rsidRPr="00D32850" w:rsidRDefault="00CA62AF" w:rsidP="00CA62AF">
            <w:pPr>
              <w:numPr>
                <w:ilvl w:val="0"/>
                <w:numId w:val="3"/>
              </w:num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655" w:type="dxa"/>
            <w:tcBorders>
              <w:left w:val="nil"/>
            </w:tcBorders>
          </w:tcPr>
          <w:p w14:paraId="27620976" w14:textId="4AA9C14D" w:rsidR="00CA62AF" w:rsidRPr="00D32850" w:rsidRDefault="00CA62AF" w:rsidP="00914E5E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b/>
                <w:sz w:val="22"/>
                <w:lang w:val="en-GB"/>
              </w:rPr>
              <w:t xml:space="preserve">Total number of serological </w:t>
            </w:r>
            <w:r w:rsidR="0055332E">
              <w:rPr>
                <w:rFonts w:ascii="Times New Roman" w:hAnsi="Times New Roman"/>
                <w:b/>
                <w:sz w:val="22"/>
                <w:lang w:val="en-GB"/>
              </w:rPr>
              <w:t>tests performed</w:t>
            </w:r>
            <w:r w:rsidR="006900FF">
              <w:rPr>
                <w:rFonts w:ascii="Times New Roman" w:hAnsi="Times New Roman"/>
                <w:b/>
                <w:sz w:val="22"/>
                <w:lang w:val="en-GB"/>
              </w:rPr>
              <w:t xml:space="preserve"> (excluding QC testing)</w:t>
            </w:r>
            <w:r w:rsidRPr="00D32850">
              <w:rPr>
                <w:rFonts w:ascii="Times New Roman" w:hAnsi="Times New Roman"/>
                <w:b/>
                <w:sz w:val="22"/>
                <w:lang w:val="en-GB"/>
              </w:rPr>
              <w:t>:</w:t>
            </w:r>
          </w:p>
        </w:tc>
        <w:tc>
          <w:tcPr>
            <w:tcW w:w="1134" w:type="dxa"/>
            <w:shd w:val="pct10" w:color="auto" w:fill="FFFFFF"/>
          </w:tcPr>
          <w:p w14:paraId="7711AE02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7F5C7E" w:rsidRPr="00D32850" w14:paraId="1B051C68" w14:textId="77777777" w:rsidTr="00EA68AB">
        <w:tc>
          <w:tcPr>
            <w:tcW w:w="851" w:type="dxa"/>
            <w:tcBorders>
              <w:right w:val="nil"/>
            </w:tcBorders>
          </w:tcPr>
          <w:p w14:paraId="1CB76592" w14:textId="77777777" w:rsidR="007F5C7E" w:rsidRPr="00D32850" w:rsidRDefault="007F5C7E" w:rsidP="00CA62AF">
            <w:pPr>
              <w:numPr>
                <w:ilvl w:val="1"/>
                <w:numId w:val="3"/>
              </w:num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7655" w:type="dxa"/>
            <w:tcBorders>
              <w:left w:val="nil"/>
            </w:tcBorders>
          </w:tcPr>
          <w:p w14:paraId="42C061B0" w14:textId="6A27CF03" w:rsidR="007F5C7E" w:rsidRPr="00D32850" w:rsidRDefault="00C67EBB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Measles and rubella cases are being serologically tested according to the algorithm indicated on the WHO manual</w:t>
            </w:r>
            <w:r w:rsidR="00AD4769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134" w:type="dxa"/>
            <w:shd w:val="pct10" w:color="auto" w:fill="FFFFFF"/>
          </w:tcPr>
          <w:p w14:paraId="697079FF" w14:textId="60057C59" w:rsidR="007F5C7E" w:rsidRPr="00D32850" w:rsidRDefault="007F5C7E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Yes/No</w:t>
            </w:r>
            <w:r w:rsidR="007423F0">
              <w:rPr>
                <w:rFonts w:ascii="Times New Roman" w:hAnsi="Times New Roman"/>
                <w:b/>
                <w:sz w:val="22"/>
                <w:lang w:val="en-GB"/>
              </w:rPr>
              <w:t>/Partially</w:t>
            </w:r>
          </w:p>
        </w:tc>
      </w:tr>
      <w:tr w:rsidR="00CA62AF" w:rsidRPr="00D32850" w14:paraId="42887E3D" w14:textId="77777777" w:rsidTr="00EA68AB">
        <w:tc>
          <w:tcPr>
            <w:tcW w:w="851" w:type="dxa"/>
            <w:tcBorders>
              <w:right w:val="nil"/>
            </w:tcBorders>
          </w:tcPr>
          <w:p w14:paraId="445FB950" w14:textId="77777777" w:rsidR="00CA62AF" w:rsidRPr="00D32850" w:rsidRDefault="00CA62AF" w:rsidP="00CA62AF">
            <w:pPr>
              <w:numPr>
                <w:ilvl w:val="1"/>
                <w:numId w:val="3"/>
              </w:num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7655" w:type="dxa"/>
            <w:tcBorders>
              <w:left w:val="nil"/>
            </w:tcBorders>
          </w:tcPr>
          <w:p w14:paraId="27550250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sz w:val="22"/>
                <w:lang w:val="en-GB"/>
              </w:rPr>
              <w:t xml:space="preserve"> For measles:</w:t>
            </w:r>
          </w:p>
        </w:tc>
        <w:tc>
          <w:tcPr>
            <w:tcW w:w="1134" w:type="dxa"/>
            <w:shd w:val="pct10" w:color="auto" w:fill="FFFFFF"/>
          </w:tcPr>
          <w:p w14:paraId="03467F26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A916C1" w:rsidRPr="00D32850" w14:paraId="00B60B4F" w14:textId="77777777" w:rsidTr="00EA68AB">
        <w:tc>
          <w:tcPr>
            <w:tcW w:w="851" w:type="dxa"/>
            <w:tcBorders>
              <w:right w:val="nil"/>
            </w:tcBorders>
          </w:tcPr>
          <w:p w14:paraId="01395E0D" w14:textId="77777777" w:rsidR="00A916C1" w:rsidRPr="00D32850" w:rsidRDefault="00A916C1" w:rsidP="00CA62AF">
            <w:pPr>
              <w:numPr>
                <w:ilvl w:val="1"/>
                <w:numId w:val="3"/>
              </w:num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7655" w:type="dxa"/>
            <w:tcBorders>
              <w:left w:val="nil"/>
            </w:tcBorders>
          </w:tcPr>
          <w:p w14:paraId="10D9C2B0" w14:textId="659C8964" w:rsidR="00A916C1" w:rsidRPr="00D32850" w:rsidRDefault="00A916C1" w:rsidP="00C313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Total number of specimens tested for IgM</w:t>
            </w:r>
            <w:r w:rsidR="00AD4769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134" w:type="dxa"/>
            <w:shd w:val="pct10" w:color="auto" w:fill="FFFFFF"/>
          </w:tcPr>
          <w:p w14:paraId="0D0E82A1" w14:textId="77777777" w:rsidR="00A916C1" w:rsidRPr="00D32850" w:rsidRDefault="00A916C1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A62AF" w:rsidRPr="00D32850" w14:paraId="13E0CA78" w14:textId="77777777" w:rsidTr="00EA68AB">
        <w:tc>
          <w:tcPr>
            <w:tcW w:w="851" w:type="dxa"/>
            <w:tcBorders>
              <w:right w:val="nil"/>
            </w:tcBorders>
          </w:tcPr>
          <w:p w14:paraId="095FD52A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7655" w:type="dxa"/>
            <w:tcBorders>
              <w:left w:val="nil"/>
            </w:tcBorders>
          </w:tcPr>
          <w:p w14:paraId="3C815F0F" w14:textId="58C9C6AA" w:rsidR="00CA62AF" w:rsidRPr="00EA68AB" w:rsidRDefault="00EA68AB" w:rsidP="006900F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EA68A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Number of </w:t>
            </w:r>
            <w:r w:rsidR="00A916C1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specimens </w:t>
            </w:r>
            <w:r w:rsidR="009363EF">
              <w:rPr>
                <w:rFonts w:ascii="Times New Roman" w:hAnsi="Times New Roman"/>
                <w:sz w:val="21"/>
                <w:szCs w:val="21"/>
                <w:lang w:val="en-GB"/>
              </w:rPr>
              <w:t>tested for</w:t>
            </w:r>
            <w:r w:rsidR="00A916C1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</w:t>
            </w:r>
            <w:r w:rsidR="007A258D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IgM </w:t>
            </w:r>
            <w:r>
              <w:rPr>
                <w:rFonts w:ascii="Times New Roman" w:hAnsi="Times New Roman"/>
                <w:sz w:val="21"/>
                <w:szCs w:val="21"/>
                <w:lang w:val="en-GB"/>
              </w:rPr>
              <w:t xml:space="preserve">confirmatory </w:t>
            </w:r>
            <w:r w:rsidR="006900FF">
              <w:rPr>
                <w:rFonts w:ascii="Times New Roman" w:hAnsi="Times New Roman"/>
                <w:sz w:val="21"/>
                <w:szCs w:val="21"/>
                <w:lang w:val="en-GB"/>
              </w:rPr>
              <w:t>tests</w:t>
            </w:r>
            <w:r w:rsidR="00A916C1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(from subnational or other laboratories)</w:t>
            </w:r>
            <w:r w:rsidRPr="00EA68AB">
              <w:rPr>
                <w:rFonts w:ascii="Times New Roman" w:hAnsi="Times New Roman"/>
                <w:sz w:val="21"/>
                <w:szCs w:val="21"/>
                <w:lang w:val="en-GB"/>
              </w:rPr>
              <w:t>:</w:t>
            </w:r>
          </w:p>
        </w:tc>
        <w:tc>
          <w:tcPr>
            <w:tcW w:w="1134" w:type="dxa"/>
            <w:shd w:val="pct10" w:color="auto" w:fill="FFFFFF"/>
          </w:tcPr>
          <w:p w14:paraId="4A28A222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A62AF" w:rsidRPr="00D32850" w14:paraId="6B2F6036" w14:textId="77777777" w:rsidTr="00EA68AB">
        <w:tc>
          <w:tcPr>
            <w:tcW w:w="851" w:type="dxa"/>
            <w:tcBorders>
              <w:right w:val="nil"/>
            </w:tcBorders>
          </w:tcPr>
          <w:p w14:paraId="31C42873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655" w:type="dxa"/>
            <w:tcBorders>
              <w:left w:val="nil"/>
            </w:tcBorders>
          </w:tcPr>
          <w:p w14:paraId="4D5088DC" w14:textId="5B20BF9A" w:rsidR="00CA62AF" w:rsidRPr="00EA68AB" w:rsidRDefault="00EA68AB" w:rsidP="00747D2E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b/>
                <w:sz w:val="21"/>
                <w:szCs w:val="21"/>
                <w:lang w:val="en-GB"/>
              </w:rPr>
            </w:pPr>
            <w:r w:rsidRPr="00EA68A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Number of </w:t>
            </w:r>
            <w:r w:rsidR="006900FF">
              <w:rPr>
                <w:rFonts w:ascii="Times New Roman" w:hAnsi="Times New Roman"/>
                <w:sz w:val="21"/>
                <w:szCs w:val="21"/>
                <w:lang w:val="en-GB"/>
              </w:rPr>
              <w:t>specimens tested for IgM</w:t>
            </w:r>
            <w:r w:rsidR="00CA62AF" w:rsidRPr="00EA68A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(received directly from National surveillance programme):</w:t>
            </w:r>
          </w:p>
        </w:tc>
        <w:tc>
          <w:tcPr>
            <w:tcW w:w="1134" w:type="dxa"/>
            <w:shd w:val="pct10" w:color="auto" w:fill="FFFFFF"/>
          </w:tcPr>
          <w:p w14:paraId="259F4BE5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EA68AB" w:rsidRPr="00D32850" w14:paraId="566DE028" w14:textId="77777777" w:rsidTr="00EA68AB">
        <w:tc>
          <w:tcPr>
            <w:tcW w:w="851" w:type="dxa"/>
            <w:tcBorders>
              <w:right w:val="nil"/>
            </w:tcBorders>
          </w:tcPr>
          <w:p w14:paraId="0F1A519B" w14:textId="77777777" w:rsidR="00EA68AB" w:rsidRPr="00D32850" w:rsidRDefault="00EA68AB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655" w:type="dxa"/>
            <w:tcBorders>
              <w:left w:val="nil"/>
            </w:tcBorders>
          </w:tcPr>
          <w:p w14:paraId="7FB95D41" w14:textId="62E7AB82" w:rsidR="00EA68AB" w:rsidRPr="00EA68AB" w:rsidRDefault="00EA68AB" w:rsidP="00747D2E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>
              <w:rPr>
                <w:rFonts w:ascii="Times New Roman" w:hAnsi="Times New Roman"/>
                <w:sz w:val="21"/>
                <w:szCs w:val="21"/>
                <w:lang w:val="en-GB"/>
              </w:rPr>
              <w:t>Number (%) of IgM tested positive</w:t>
            </w:r>
            <w:r w:rsidR="00AD4769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134" w:type="dxa"/>
            <w:shd w:val="pct10" w:color="auto" w:fill="FFFFFF"/>
          </w:tcPr>
          <w:p w14:paraId="053B7E6D" w14:textId="77777777" w:rsidR="00EA68AB" w:rsidRPr="00D32850" w:rsidRDefault="00EA68AB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EA68AB" w:rsidRPr="00D32850" w14:paraId="424F096F" w14:textId="77777777" w:rsidTr="00EA68AB">
        <w:tc>
          <w:tcPr>
            <w:tcW w:w="851" w:type="dxa"/>
            <w:tcBorders>
              <w:right w:val="nil"/>
            </w:tcBorders>
          </w:tcPr>
          <w:p w14:paraId="796AD256" w14:textId="77777777" w:rsidR="00EA68AB" w:rsidRPr="00D32850" w:rsidRDefault="00EA68AB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655" w:type="dxa"/>
            <w:tcBorders>
              <w:left w:val="nil"/>
            </w:tcBorders>
          </w:tcPr>
          <w:p w14:paraId="12143444" w14:textId="51AB9663" w:rsidR="00EA68AB" w:rsidRPr="00EA68AB" w:rsidRDefault="00EA68AB" w:rsidP="00EA68AB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>
              <w:rPr>
                <w:rFonts w:ascii="Times New Roman" w:hAnsi="Times New Roman"/>
                <w:sz w:val="21"/>
                <w:szCs w:val="21"/>
                <w:lang w:val="en-GB"/>
              </w:rPr>
              <w:t>Number (%) of IgM tested equivocal</w:t>
            </w:r>
            <w:r w:rsidR="00AD4769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134" w:type="dxa"/>
            <w:shd w:val="pct10" w:color="auto" w:fill="FFFFFF"/>
          </w:tcPr>
          <w:p w14:paraId="2C25D452" w14:textId="77777777" w:rsidR="00EA68AB" w:rsidRPr="00D32850" w:rsidRDefault="00EA68AB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EA68AB" w:rsidRPr="00D32850" w14:paraId="190E9EB3" w14:textId="77777777" w:rsidTr="00EA68AB">
        <w:tc>
          <w:tcPr>
            <w:tcW w:w="851" w:type="dxa"/>
            <w:tcBorders>
              <w:right w:val="nil"/>
            </w:tcBorders>
          </w:tcPr>
          <w:p w14:paraId="09526683" w14:textId="331DEDA4" w:rsidR="00EA68AB" w:rsidRPr="00D32850" w:rsidRDefault="00EA68AB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655" w:type="dxa"/>
            <w:tcBorders>
              <w:left w:val="nil"/>
            </w:tcBorders>
          </w:tcPr>
          <w:p w14:paraId="39336DB5" w14:textId="614621D7" w:rsidR="00EA68AB" w:rsidRPr="00EA68AB" w:rsidRDefault="00EA68AB" w:rsidP="00EA68AB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>
              <w:rPr>
                <w:rFonts w:ascii="Times New Roman" w:hAnsi="Times New Roman"/>
                <w:sz w:val="21"/>
                <w:szCs w:val="21"/>
                <w:lang w:val="en-GB"/>
              </w:rPr>
              <w:t>Number (%) of IgM tested negative</w:t>
            </w:r>
            <w:r w:rsidR="00AD4769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134" w:type="dxa"/>
            <w:shd w:val="pct10" w:color="auto" w:fill="FFFFFF"/>
          </w:tcPr>
          <w:p w14:paraId="0504827D" w14:textId="77777777" w:rsidR="00EA68AB" w:rsidRPr="00D32850" w:rsidRDefault="00EA68AB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EA68AB" w:rsidRPr="00D32850" w14:paraId="39FA912D" w14:textId="77777777" w:rsidTr="00EA68AB">
        <w:tc>
          <w:tcPr>
            <w:tcW w:w="851" w:type="dxa"/>
            <w:tcBorders>
              <w:right w:val="nil"/>
            </w:tcBorders>
          </w:tcPr>
          <w:p w14:paraId="63ABEEF1" w14:textId="77777777" w:rsidR="00EA68AB" w:rsidRPr="00D32850" w:rsidRDefault="00EA68AB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655" w:type="dxa"/>
            <w:tcBorders>
              <w:left w:val="nil"/>
            </w:tcBorders>
          </w:tcPr>
          <w:p w14:paraId="55FA7256" w14:textId="23326AC6" w:rsidR="00EA68AB" w:rsidRPr="00EA68AB" w:rsidRDefault="00EA68AB" w:rsidP="00747D2E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>
              <w:rPr>
                <w:rFonts w:ascii="Times New Roman" w:hAnsi="Times New Roman"/>
                <w:sz w:val="21"/>
                <w:szCs w:val="21"/>
                <w:lang w:val="en-GB"/>
              </w:rPr>
              <w:t>Number (%) of IgM not tested</w:t>
            </w:r>
            <w:r w:rsidR="00AD4769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134" w:type="dxa"/>
            <w:shd w:val="pct10" w:color="auto" w:fill="FFFFFF"/>
          </w:tcPr>
          <w:p w14:paraId="04011E78" w14:textId="77777777" w:rsidR="00EA68AB" w:rsidRPr="00D32850" w:rsidRDefault="00EA68AB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A62AF" w:rsidRPr="00D32850" w14:paraId="44AB4BC8" w14:textId="77777777" w:rsidTr="00EA68AB">
        <w:tc>
          <w:tcPr>
            <w:tcW w:w="851" w:type="dxa"/>
            <w:tcBorders>
              <w:right w:val="nil"/>
            </w:tcBorders>
          </w:tcPr>
          <w:p w14:paraId="138AF786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655" w:type="dxa"/>
            <w:tcBorders>
              <w:left w:val="nil"/>
            </w:tcBorders>
          </w:tcPr>
          <w:p w14:paraId="5546858D" w14:textId="17FB2943" w:rsidR="00CA62AF" w:rsidRPr="00747D2E" w:rsidRDefault="00EA68AB" w:rsidP="00747D2E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>
              <w:rPr>
                <w:rFonts w:ascii="Times New Roman" w:hAnsi="Times New Roman"/>
                <w:sz w:val="21"/>
                <w:szCs w:val="21"/>
                <w:lang w:val="en-GB"/>
              </w:rPr>
              <w:t xml:space="preserve">Number </w:t>
            </w:r>
            <w:r w:rsidR="004F43D2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(%) </w:t>
            </w:r>
            <w:r>
              <w:rPr>
                <w:rFonts w:ascii="Times New Roman" w:hAnsi="Times New Roman"/>
                <w:sz w:val="21"/>
                <w:szCs w:val="21"/>
                <w:lang w:val="en-GB"/>
              </w:rPr>
              <w:t xml:space="preserve">of </w:t>
            </w:r>
            <w:r w:rsidR="00CA62AF" w:rsidRPr="00747D2E">
              <w:rPr>
                <w:rFonts w:ascii="Times New Roman" w:hAnsi="Times New Roman"/>
                <w:sz w:val="21"/>
                <w:szCs w:val="21"/>
                <w:lang w:val="en-GB"/>
              </w:rPr>
              <w:t>IgG</w:t>
            </w:r>
            <w:r w:rsidR="004F43D2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tested positive</w:t>
            </w:r>
            <w:r w:rsidR="00CA62AF" w:rsidRPr="00747D2E">
              <w:rPr>
                <w:rFonts w:ascii="Times New Roman" w:hAnsi="Times New Roman"/>
                <w:sz w:val="21"/>
                <w:szCs w:val="21"/>
                <w:lang w:val="en-GB"/>
              </w:rPr>
              <w:t>:</w:t>
            </w:r>
          </w:p>
        </w:tc>
        <w:tc>
          <w:tcPr>
            <w:tcW w:w="1134" w:type="dxa"/>
            <w:shd w:val="pct10" w:color="auto" w:fill="FFFFFF"/>
          </w:tcPr>
          <w:p w14:paraId="0D7E6311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4F43D2" w:rsidRPr="00D32850" w14:paraId="4BBE499A" w14:textId="77777777" w:rsidTr="00EA68AB">
        <w:tc>
          <w:tcPr>
            <w:tcW w:w="851" w:type="dxa"/>
            <w:tcBorders>
              <w:right w:val="nil"/>
            </w:tcBorders>
          </w:tcPr>
          <w:p w14:paraId="02EB427C" w14:textId="77777777" w:rsidR="004F43D2" w:rsidRPr="00D32850" w:rsidRDefault="004F43D2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655" w:type="dxa"/>
            <w:tcBorders>
              <w:left w:val="nil"/>
            </w:tcBorders>
          </w:tcPr>
          <w:p w14:paraId="166240CD" w14:textId="6F961E75" w:rsidR="004F43D2" w:rsidRDefault="004F43D2" w:rsidP="00747D2E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>
              <w:rPr>
                <w:rFonts w:ascii="Times New Roman" w:hAnsi="Times New Roman"/>
                <w:sz w:val="21"/>
                <w:szCs w:val="21"/>
                <w:lang w:val="en-GB"/>
              </w:rPr>
              <w:t xml:space="preserve">Number (%) of </w:t>
            </w:r>
            <w:r w:rsidRPr="00747D2E">
              <w:rPr>
                <w:rFonts w:ascii="Times New Roman" w:hAnsi="Times New Roman"/>
                <w:sz w:val="21"/>
                <w:szCs w:val="21"/>
                <w:lang w:val="en-GB"/>
              </w:rPr>
              <w:t>IgG</w:t>
            </w:r>
            <w:r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tested negative</w:t>
            </w:r>
            <w:r w:rsidRPr="00747D2E">
              <w:rPr>
                <w:rFonts w:ascii="Times New Roman" w:hAnsi="Times New Roman"/>
                <w:sz w:val="21"/>
                <w:szCs w:val="21"/>
                <w:lang w:val="en-GB"/>
              </w:rPr>
              <w:t>:</w:t>
            </w:r>
          </w:p>
        </w:tc>
        <w:tc>
          <w:tcPr>
            <w:tcW w:w="1134" w:type="dxa"/>
            <w:shd w:val="pct10" w:color="auto" w:fill="FFFFFF"/>
          </w:tcPr>
          <w:p w14:paraId="525CC354" w14:textId="77777777" w:rsidR="004F43D2" w:rsidRPr="00D32850" w:rsidRDefault="004F43D2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A62AF" w:rsidRPr="00D32850" w14:paraId="30A93BF7" w14:textId="77777777" w:rsidTr="00EA68AB">
        <w:tc>
          <w:tcPr>
            <w:tcW w:w="851" w:type="dxa"/>
            <w:tcBorders>
              <w:right w:val="nil"/>
            </w:tcBorders>
          </w:tcPr>
          <w:p w14:paraId="7A8711DE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655" w:type="dxa"/>
            <w:tcBorders>
              <w:left w:val="nil"/>
            </w:tcBorders>
          </w:tcPr>
          <w:p w14:paraId="2AC5662A" w14:textId="77777777" w:rsidR="00CA62AF" w:rsidRPr="00747D2E" w:rsidRDefault="00CA62AF" w:rsidP="00747D2E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747D2E">
              <w:rPr>
                <w:rFonts w:ascii="Times New Roman" w:hAnsi="Times New Roman"/>
                <w:sz w:val="21"/>
                <w:szCs w:val="21"/>
                <w:lang w:val="en-GB"/>
              </w:rPr>
              <w:t>Special surveys (</w:t>
            </w:r>
            <w:r w:rsidR="00D97BC5" w:rsidRPr="00747D2E">
              <w:rPr>
                <w:rFonts w:ascii="Times New Roman" w:hAnsi="Times New Roman"/>
                <w:sz w:val="21"/>
                <w:szCs w:val="21"/>
                <w:lang w:val="en-GB"/>
              </w:rPr>
              <w:t>specify</w:t>
            </w:r>
            <w:r w:rsidRPr="00747D2E">
              <w:rPr>
                <w:rFonts w:ascii="Times New Roman" w:hAnsi="Times New Roman"/>
                <w:sz w:val="21"/>
                <w:szCs w:val="21"/>
                <w:lang w:val="en-GB"/>
              </w:rPr>
              <w:t>):</w:t>
            </w:r>
          </w:p>
        </w:tc>
        <w:tc>
          <w:tcPr>
            <w:tcW w:w="1134" w:type="dxa"/>
            <w:shd w:val="pct10" w:color="auto" w:fill="FFFFFF"/>
          </w:tcPr>
          <w:p w14:paraId="71ED1E1D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A62AF" w:rsidRPr="00D32850" w14:paraId="723811C0" w14:textId="77777777" w:rsidTr="00EA68AB">
        <w:tc>
          <w:tcPr>
            <w:tcW w:w="851" w:type="dxa"/>
            <w:tcBorders>
              <w:right w:val="nil"/>
            </w:tcBorders>
          </w:tcPr>
          <w:p w14:paraId="676E4F44" w14:textId="77777777" w:rsidR="00CA62AF" w:rsidRPr="00D32850" w:rsidRDefault="00CA62AF" w:rsidP="002B456F">
            <w:pPr>
              <w:numPr>
                <w:ilvl w:val="1"/>
                <w:numId w:val="3"/>
              </w:num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7655" w:type="dxa"/>
            <w:tcBorders>
              <w:left w:val="nil"/>
            </w:tcBorders>
          </w:tcPr>
          <w:p w14:paraId="0DE3CA0F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sz w:val="22"/>
                <w:lang w:val="en-GB"/>
              </w:rPr>
              <w:t xml:space="preserve"> For rubella:</w:t>
            </w:r>
          </w:p>
        </w:tc>
        <w:tc>
          <w:tcPr>
            <w:tcW w:w="1134" w:type="dxa"/>
            <w:shd w:val="pct10" w:color="auto" w:fill="FFFFFF"/>
          </w:tcPr>
          <w:p w14:paraId="76CB5991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A916C1" w:rsidRPr="00D32850" w14:paraId="0491B05C" w14:textId="77777777" w:rsidTr="00EA68AB">
        <w:tc>
          <w:tcPr>
            <w:tcW w:w="851" w:type="dxa"/>
            <w:tcBorders>
              <w:right w:val="nil"/>
            </w:tcBorders>
          </w:tcPr>
          <w:p w14:paraId="3DB75CC2" w14:textId="77777777" w:rsidR="00A916C1" w:rsidRPr="00D32850" w:rsidRDefault="00A916C1" w:rsidP="002B456F">
            <w:pPr>
              <w:numPr>
                <w:ilvl w:val="1"/>
                <w:numId w:val="3"/>
              </w:num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7655" w:type="dxa"/>
            <w:tcBorders>
              <w:left w:val="nil"/>
            </w:tcBorders>
          </w:tcPr>
          <w:p w14:paraId="3E6E4A01" w14:textId="2BD543E2" w:rsidR="00A916C1" w:rsidRPr="00D32850" w:rsidRDefault="00A916C1" w:rsidP="00C313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Total number of specimens tested for IgM</w:t>
            </w:r>
            <w:r w:rsidR="00AD4769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134" w:type="dxa"/>
            <w:shd w:val="pct10" w:color="auto" w:fill="FFFFFF"/>
          </w:tcPr>
          <w:p w14:paraId="2819E5CD" w14:textId="77777777" w:rsidR="00A916C1" w:rsidRPr="00D32850" w:rsidRDefault="00A916C1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EA68AB" w:rsidRPr="00D32850" w14:paraId="42B152D7" w14:textId="77777777" w:rsidTr="00EA68AB">
        <w:tc>
          <w:tcPr>
            <w:tcW w:w="851" w:type="dxa"/>
            <w:tcBorders>
              <w:right w:val="nil"/>
            </w:tcBorders>
          </w:tcPr>
          <w:p w14:paraId="141C5F31" w14:textId="77777777" w:rsidR="00EA68AB" w:rsidRPr="00D32850" w:rsidRDefault="00EA68AB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7655" w:type="dxa"/>
            <w:tcBorders>
              <w:left w:val="nil"/>
            </w:tcBorders>
          </w:tcPr>
          <w:p w14:paraId="1F7C92ED" w14:textId="45A9853D" w:rsidR="00EA68AB" w:rsidRPr="00747D2E" w:rsidRDefault="00EA68AB" w:rsidP="00B45269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EA68A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Number of </w:t>
            </w:r>
            <w:r w:rsidR="003A37CC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specimens tested for </w:t>
            </w:r>
            <w:r w:rsidRPr="00EA68AB">
              <w:rPr>
                <w:rFonts w:ascii="Times New Roman" w:hAnsi="Times New Roman"/>
                <w:sz w:val="21"/>
                <w:szCs w:val="21"/>
                <w:lang w:val="en-GB"/>
              </w:rPr>
              <w:t>IgM</w:t>
            </w:r>
            <w:r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confirmatory </w:t>
            </w:r>
            <w:r w:rsidR="00B45269">
              <w:rPr>
                <w:rFonts w:ascii="Times New Roman" w:hAnsi="Times New Roman"/>
                <w:sz w:val="21"/>
                <w:szCs w:val="21"/>
                <w:lang w:val="en-GB"/>
              </w:rPr>
              <w:t>tests</w:t>
            </w:r>
            <w:r w:rsidR="003A37CC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(from subnational or other laboratories)</w:t>
            </w:r>
            <w:r w:rsidR="00AD4769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134" w:type="dxa"/>
            <w:shd w:val="pct10" w:color="auto" w:fill="FFFFFF"/>
          </w:tcPr>
          <w:p w14:paraId="091D4373" w14:textId="77777777" w:rsidR="00EA68AB" w:rsidRPr="00D32850" w:rsidRDefault="00EA68AB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EA68AB" w:rsidRPr="00D32850" w14:paraId="52F27AD2" w14:textId="77777777" w:rsidTr="00EA68AB">
        <w:tc>
          <w:tcPr>
            <w:tcW w:w="851" w:type="dxa"/>
            <w:tcBorders>
              <w:right w:val="nil"/>
            </w:tcBorders>
          </w:tcPr>
          <w:p w14:paraId="408026C1" w14:textId="77777777" w:rsidR="00EA68AB" w:rsidRPr="00D32850" w:rsidRDefault="00EA68AB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7655" w:type="dxa"/>
            <w:tcBorders>
              <w:left w:val="nil"/>
            </w:tcBorders>
          </w:tcPr>
          <w:p w14:paraId="0F5BA377" w14:textId="13E4C641" w:rsidR="00EA68AB" w:rsidRPr="00747D2E" w:rsidRDefault="00EA68AB" w:rsidP="00747D2E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EA68AB">
              <w:rPr>
                <w:rFonts w:ascii="Times New Roman" w:hAnsi="Times New Roman"/>
                <w:sz w:val="21"/>
                <w:szCs w:val="21"/>
                <w:lang w:val="en-GB"/>
              </w:rPr>
              <w:t>Number of</w:t>
            </w:r>
            <w:r w:rsidR="00B45269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specimens tested for</w:t>
            </w:r>
            <w:r w:rsidRPr="00EA68A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IgM (received directly from National surveillance programme):</w:t>
            </w:r>
          </w:p>
        </w:tc>
        <w:tc>
          <w:tcPr>
            <w:tcW w:w="1134" w:type="dxa"/>
            <w:shd w:val="pct10" w:color="auto" w:fill="FFFFFF"/>
          </w:tcPr>
          <w:p w14:paraId="499ACE8B" w14:textId="77777777" w:rsidR="00EA68AB" w:rsidRPr="00D32850" w:rsidRDefault="00EA68AB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EA68AB" w:rsidRPr="00D32850" w14:paraId="32E4C93A" w14:textId="77777777" w:rsidTr="00EA68AB">
        <w:tc>
          <w:tcPr>
            <w:tcW w:w="851" w:type="dxa"/>
            <w:tcBorders>
              <w:right w:val="nil"/>
            </w:tcBorders>
          </w:tcPr>
          <w:p w14:paraId="67861B0B" w14:textId="77777777" w:rsidR="00EA68AB" w:rsidRPr="00D32850" w:rsidRDefault="00EA68AB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7655" w:type="dxa"/>
            <w:tcBorders>
              <w:left w:val="nil"/>
            </w:tcBorders>
          </w:tcPr>
          <w:p w14:paraId="1EC86F82" w14:textId="7C790EC2" w:rsidR="00EA68AB" w:rsidRPr="00747D2E" w:rsidRDefault="00EA68AB" w:rsidP="00747D2E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>
              <w:rPr>
                <w:rFonts w:ascii="Times New Roman" w:hAnsi="Times New Roman"/>
                <w:sz w:val="21"/>
                <w:szCs w:val="21"/>
                <w:lang w:val="en-GB"/>
              </w:rPr>
              <w:t>Number (%) of IgM tested positive</w:t>
            </w:r>
            <w:r w:rsidR="00AD4769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134" w:type="dxa"/>
            <w:shd w:val="pct10" w:color="auto" w:fill="FFFFFF"/>
          </w:tcPr>
          <w:p w14:paraId="0A6A8108" w14:textId="77777777" w:rsidR="00EA68AB" w:rsidRPr="00D32850" w:rsidRDefault="00EA68AB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EA68AB" w:rsidRPr="00D32850" w14:paraId="60C62272" w14:textId="77777777" w:rsidTr="00EA68AB">
        <w:tc>
          <w:tcPr>
            <w:tcW w:w="851" w:type="dxa"/>
            <w:tcBorders>
              <w:right w:val="nil"/>
            </w:tcBorders>
          </w:tcPr>
          <w:p w14:paraId="09F5DE7E" w14:textId="77777777" w:rsidR="00EA68AB" w:rsidRPr="00D32850" w:rsidRDefault="00EA68AB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7655" w:type="dxa"/>
            <w:tcBorders>
              <w:left w:val="nil"/>
            </w:tcBorders>
          </w:tcPr>
          <w:p w14:paraId="3865316F" w14:textId="6E4D0E85" w:rsidR="00EA68AB" w:rsidRPr="00747D2E" w:rsidRDefault="00EA68AB" w:rsidP="00747D2E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>
              <w:rPr>
                <w:rFonts w:ascii="Times New Roman" w:hAnsi="Times New Roman"/>
                <w:sz w:val="21"/>
                <w:szCs w:val="21"/>
                <w:lang w:val="en-GB"/>
              </w:rPr>
              <w:t>Number (%) of IgM tested equivocal</w:t>
            </w:r>
            <w:r w:rsidR="00AD4769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134" w:type="dxa"/>
            <w:shd w:val="pct10" w:color="auto" w:fill="FFFFFF"/>
          </w:tcPr>
          <w:p w14:paraId="1D2648DE" w14:textId="77777777" w:rsidR="00EA68AB" w:rsidRPr="00D32850" w:rsidRDefault="00EA68AB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EA68AB" w:rsidRPr="00D32850" w14:paraId="3500A0A6" w14:textId="77777777" w:rsidTr="00EA68AB">
        <w:tc>
          <w:tcPr>
            <w:tcW w:w="851" w:type="dxa"/>
            <w:tcBorders>
              <w:right w:val="nil"/>
            </w:tcBorders>
          </w:tcPr>
          <w:p w14:paraId="3A7B7D43" w14:textId="77777777" w:rsidR="00EA68AB" w:rsidRPr="00D32850" w:rsidRDefault="00EA68AB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7655" w:type="dxa"/>
            <w:tcBorders>
              <w:left w:val="nil"/>
            </w:tcBorders>
          </w:tcPr>
          <w:p w14:paraId="2E814CBB" w14:textId="1B7E0BC5" w:rsidR="00EA68AB" w:rsidRPr="00747D2E" w:rsidRDefault="00EA68AB" w:rsidP="00747D2E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>
              <w:rPr>
                <w:rFonts w:ascii="Times New Roman" w:hAnsi="Times New Roman"/>
                <w:sz w:val="21"/>
                <w:szCs w:val="21"/>
                <w:lang w:val="en-GB"/>
              </w:rPr>
              <w:t>Number (%) of IgM tested negative</w:t>
            </w:r>
            <w:r w:rsidR="00AD4769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134" w:type="dxa"/>
            <w:shd w:val="pct10" w:color="auto" w:fill="FFFFFF"/>
          </w:tcPr>
          <w:p w14:paraId="31697029" w14:textId="77777777" w:rsidR="00EA68AB" w:rsidRPr="00D32850" w:rsidRDefault="00EA68AB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EA68AB" w:rsidRPr="00D32850" w14:paraId="79790D02" w14:textId="77777777" w:rsidTr="00EA68AB">
        <w:tc>
          <w:tcPr>
            <w:tcW w:w="851" w:type="dxa"/>
            <w:tcBorders>
              <w:right w:val="nil"/>
            </w:tcBorders>
          </w:tcPr>
          <w:p w14:paraId="36692710" w14:textId="77777777" w:rsidR="00EA68AB" w:rsidRPr="00D32850" w:rsidRDefault="00EA68AB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655" w:type="dxa"/>
            <w:tcBorders>
              <w:left w:val="nil"/>
            </w:tcBorders>
          </w:tcPr>
          <w:p w14:paraId="7B0C50A6" w14:textId="30242587" w:rsidR="00EA68AB" w:rsidRPr="00747D2E" w:rsidRDefault="00EA68AB" w:rsidP="00747D2E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b/>
                <w:sz w:val="21"/>
                <w:szCs w:val="21"/>
                <w:lang w:val="en-GB"/>
              </w:rPr>
            </w:pPr>
            <w:r>
              <w:rPr>
                <w:rFonts w:ascii="Times New Roman" w:hAnsi="Times New Roman"/>
                <w:sz w:val="21"/>
                <w:szCs w:val="21"/>
                <w:lang w:val="en-GB"/>
              </w:rPr>
              <w:t>Number (%) of IgM not tested</w:t>
            </w:r>
            <w:r w:rsidR="00AD4769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134" w:type="dxa"/>
            <w:shd w:val="pct10" w:color="auto" w:fill="FFFFFF"/>
          </w:tcPr>
          <w:p w14:paraId="227EE738" w14:textId="77777777" w:rsidR="00EA68AB" w:rsidRPr="00D32850" w:rsidRDefault="00EA68AB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EA68AB" w:rsidRPr="00D32850" w14:paraId="5181581B" w14:textId="77777777" w:rsidTr="00EA68AB">
        <w:tc>
          <w:tcPr>
            <w:tcW w:w="851" w:type="dxa"/>
            <w:tcBorders>
              <w:right w:val="nil"/>
            </w:tcBorders>
          </w:tcPr>
          <w:p w14:paraId="33F4F260" w14:textId="77777777" w:rsidR="00EA68AB" w:rsidRPr="00D32850" w:rsidRDefault="00EA68AB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b/>
                <w:sz w:val="22"/>
                <w:lang w:val="en-GB"/>
              </w:rPr>
              <w:t xml:space="preserve">  </w:t>
            </w:r>
          </w:p>
        </w:tc>
        <w:tc>
          <w:tcPr>
            <w:tcW w:w="7655" w:type="dxa"/>
            <w:tcBorders>
              <w:left w:val="nil"/>
            </w:tcBorders>
          </w:tcPr>
          <w:p w14:paraId="57030F09" w14:textId="201FC02B" w:rsidR="00EA68AB" w:rsidRPr="00747D2E" w:rsidRDefault="004F43D2" w:rsidP="00747D2E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>
              <w:rPr>
                <w:rFonts w:ascii="Times New Roman" w:hAnsi="Times New Roman"/>
                <w:sz w:val="21"/>
                <w:szCs w:val="21"/>
                <w:lang w:val="en-GB"/>
              </w:rPr>
              <w:t xml:space="preserve">Number (%) of </w:t>
            </w:r>
            <w:r w:rsidRPr="00747D2E">
              <w:rPr>
                <w:rFonts w:ascii="Times New Roman" w:hAnsi="Times New Roman"/>
                <w:sz w:val="21"/>
                <w:szCs w:val="21"/>
                <w:lang w:val="en-GB"/>
              </w:rPr>
              <w:t>IgG</w:t>
            </w:r>
            <w:r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tested positive</w:t>
            </w:r>
            <w:r w:rsidRPr="00747D2E">
              <w:rPr>
                <w:rFonts w:ascii="Times New Roman" w:hAnsi="Times New Roman"/>
                <w:sz w:val="21"/>
                <w:szCs w:val="21"/>
                <w:lang w:val="en-GB"/>
              </w:rPr>
              <w:t>:</w:t>
            </w:r>
          </w:p>
        </w:tc>
        <w:tc>
          <w:tcPr>
            <w:tcW w:w="1134" w:type="dxa"/>
            <w:shd w:val="pct10" w:color="auto" w:fill="FFFFFF"/>
          </w:tcPr>
          <w:p w14:paraId="2B64B505" w14:textId="77777777" w:rsidR="00EA68AB" w:rsidRPr="00D32850" w:rsidRDefault="00EA68AB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4F43D2" w:rsidRPr="00D32850" w14:paraId="59D4F125" w14:textId="77777777" w:rsidTr="00EA68AB">
        <w:tc>
          <w:tcPr>
            <w:tcW w:w="851" w:type="dxa"/>
            <w:tcBorders>
              <w:right w:val="nil"/>
            </w:tcBorders>
          </w:tcPr>
          <w:p w14:paraId="5D33C884" w14:textId="77777777" w:rsidR="004F43D2" w:rsidRPr="00D32850" w:rsidRDefault="004F43D2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655" w:type="dxa"/>
            <w:tcBorders>
              <w:left w:val="nil"/>
            </w:tcBorders>
          </w:tcPr>
          <w:p w14:paraId="26A05C60" w14:textId="222C3C5C" w:rsidR="004F43D2" w:rsidRDefault="004F43D2" w:rsidP="004F43D2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>
              <w:rPr>
                <w:rFonts w:ascii="Times New Roman" w:hAnsi="Times New Roman"/>
                <w:sz w:val="21"/>
                <w:szCs w:val="21"/>
                <w:lang w:val="en-GB"/>
              </w:rPr>
              <w:t xml:space="preserve">Number (%) of </w:t>
            </w:r>
            <w:r w:rsidRPr="00747D2E">
              <w:rPr>
                <w:rFonts w:ascii="Times New Roman" w:hAnsi="Times New Roman"/>
                <w:sz w:val="21"/>
                <w:szCs w:val="21"/>
                <w:lang w:val="en-GB"/>
              </w:rPr>
              <w:t>IgG</w:t>
            </w:r>
            <w:r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tested negative</w:t>
            </w:r>
            <w:r w:rsidRPr="00747D2E">
              <w:rPr>
                <w:rFonts w:ascii="Times New Roman" w:hAnsi="Times New Roman"/>
                <w:sz w:val="21"/>
                <w:szCs w:val="21"/>
                <w:lang w:val="en-GB"/>
              </w:rPr>
              <w:t>:</w:t>
            </w:r>
          </w:p>
        </w:tc>
        <w:tc>
          <w:tcPr>
            <w:tcW w:w="1134" w:type="dxa"/>
            <w:shd w:val="pct10" w:color="auto" w:fill="FFFFFF"/>
          </w:tcPr>
          <w:p w14:paraId="7104A258" w14:textId="77777777" w:rsidR="004F43D2" w:rsidRPr="00D32850" w:rsidRDefault="004F43D2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EA68AB" w:rsidRPr="00D32850" w14:paraId="3E0C4F4F" w14:textId="77777777" w:rsidTr="00EA68AB">
        <w:tc>
          <w:tcPr>
            <w:tcW w:w="851" w:type="dxa"/>
            <w:tcBorders>
              <w:right w:val="nil"/>
            </w:tcBorders>
          </w:tcPr>
          <w:p w14:paraId="6A1DF519" w14:textId="77777777" w:rsidR="00EA68AB" w:rsidRPr="00D32850" w:rsidRDefault="00EA68AB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655" w:type="dxa"/>
            <w:tcBorders>
              <w:left w:val="nil"/>
            </w:tcBorders>
          </w:tcPr>
          <w:p w14:paraId="1A50B280" w14:textId="306E211F" w:rsidR="00EA68AB" w:rsidRPr="00747D2E" w:rsidRDefault="00EA68AB" w:rsidP="00747D2E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747D2E">
              <w:rPr>
                <w:rFonts w:ascii="Times New Roman" w:hAnsi="Times New Roman"/>
                <w:sz w:val="21"/>
                <w:szCs w:val="21"/>
                <w:lang w:val="en-GB"/>
              </w:rPr>
              <w:t>Special surveys (specify):</w:t>
            </w:r>
          </w:p>
        </w:tc>
        <w:tc>
          <w:tcPr>
            <w:tcW w:w="1134" w:type="dxa"/>
            <w:shd w:val="pct10" w:color="auto" w:fill="FFFFFF"/>
          </w:tcPr>
          <w:p w14:paraId="24DC99FD" w14:textId="77777777" w:rsidR="00EA68AB" w:rsidRPr="00D32850" w:rsidRDefault="00EA68AB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EA68AB" w:rsidRPr="00D32850" w14:paraId="74F6E2D2" w14:textId="77777777" w:rsidTr="00EA68AB">
        <w:tc>
          <w:tcPr>
            <w:tcW w:w="851" w:type="dxa"/>
            <w:tcBorders>
              <w:right w:val="nil"/>
            </w:tcBorders>
          </w:tcPr>
          <w:p w14:paraId="794B5FB7" w14:textId="77777777" w:rsidR="00EA68AB" w:rsidRPr="00D32850" w:rsidRDefault="00EA68AB" w:rsidP="00591691">
            <w:pPr>
              <w:numPr>
                <w:ilvl w:val="1"/>
                <w:numId w:val="3"/>
              </w:num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7655" w:type="dxa"/>
            <w:tcBorders>
              <w:left w:val="nil"/>
            </w:tcBorders>
          </w:tcPr>
          <w:p w14:paraId="5BA3DD66" w14:textId="77777777" w:rsidR="00EA68AB" w:rsidRPr="00D32850" w:rsidRDefault="00EA68AB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sz w:val="22"/>
                <w:lang w:val="en-GB"/>
              </w:rPr>
              <w:t xml:space="preserve"> Serological tests performed for all other viruses:</w:t>
            </w:r>
          </w:p>
        </w:tc>
        <w:tc>
          <w:tcPr>
            <w:tcW w:w="1134" w:type="dxa"/>
            <w:shd w:val="pct10" w:color="auto" w:fill="FFFFFF"/>
          </w:tcPr>
          <w:p w14:paraId="38717DE1" w14:textId="77777777" w:rsidR="00EA68AB" w:rsidRPr="00D32850" w:rsidRDefault="00EA68AB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EA68AB" w:rsidRPr="00D32850" w14:paraId="32642772" w14:textId="77777777" w:rsidTr="00EA68AB">
        <w:tc>
          <w:tcPr>
            <w:tcW w:w="851" w:type="dxa"/>
            <w:tcBorders>
              <w:right w:val="nil"/>
            </w:tcBorders>
          </w:tcPr>
          <w:p w14:paraId="3E689A6F" w14:textId="77777777" w:rsidR="00EA68AB" w:rsidRPr="00D32850" w:rsidRDefault="00EA68AB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7655" w:type="dxa"/>
            <w:tcBorders>
              <w:left w:val="nil"/>
            </w:tcBorders>
          </w:tcPr>
          <w:p w14:paraId="4DF96FD0" w14:textId="77777777" w:rsidR="00EA68AB" w:rsidRPr="00747D2E" w:rsidRDefault="00EA68AB" w:rsidP="00747D2E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747D2E">
              <w:rPr>
                <w:rFonts w:ascii="Times New Roman" w:hAnsi="Times New Roman"/>
                <w:sz w:val="21"/>
                <w:szCs w:val="21"/>
                <w:lang w:val="en-GB"/>
              </w:rPr>
              <w:t>IgM  (state which viruses):</w:t>
            </w:r>
          </w:p>
        </w:tc>
        <w:tc>
          <w:tcPr>
            <w:tcW w:w="1134" w:type="dxa"/>
            <w:shd w:val="pct10" w:color="auto" w:fill="FFFFFF"/>
          </w:tcPr>
          <w:p w14:paraId="75435015" w14:textId="77777777" w:rsidR="00EA68AB" w:rsidRPr="00D32850" w:rsidRDefault="00EA68AB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EA68AB" w:rsidRPr="00D32850" w14:paraId="3D97BDF3" w14:textId="77777777" w:rsidTr="00EA68AB">
        <w:tc>
          <w:tcPr>
            <w:tcW w:w="851" w:type="dxa"/>
            <w:tcBorders>
              <w:right w:val="nil"/>
            </w:tcBorders>
          </w:tcPr>
          <w:p w14:paraId="474A16F5" w14:textId="4AF1D18E" w:rsidR="00EA68AB" w:rsidRPr="00D32850" w:rsidRDefault="00EA68AB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7655" w:type="dxa"/>
            <w:tcBorders>
              <w:left w:val="nil"/>
            </w:tcBorders>
          </w:tcPr>
          <w:p w14:paraId="005F86FB" w14:textId="77777777" w:rsidR="00EA68AB" w:rsidRPr="00747D2E" w:rsidRDefault="00EA68AB" w:rsidP="00747D2E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747D2E">
              <w:rPr>
                <w:rFonts w:ascii="Times New Roman" w:hAnsi="Times New Roman"/>
                <w:sz w:val="21"/>
                <w:szCs w:val="21"/>
                <w:lang w:val="en-GB"/>
              </w:rPr>
              <w:t>IgG   (state which viruses):</w:t>
            </w:r>
          </w:p>
        </w:tc>
        <w:tc>
          <w:tcPr>
            <w:tcW w:w="1134" w:type="dxa"/>
            <w:shd w:val="pct10" w:color="auto" w:fill="FFFFFF"/>
          </w:tcPr>
          <w:p w14:paraId="6BC9F3B8" w14:textId="77777777" w:rsidR="00EA68AB" w:rsidRPr="00D32850" w:rsidRDefault="00EA68AB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EA68AB" w:rsidRPr="00D32850" w14:paraId="2D28DD8E" w14:textId="77777777" w:rsidTr="00EA68AB">
        <w:tc>
          <w:tcPr>
            <w:tcW w:w="851" w:type="dxa"/>
            <w:tcBorders>
              <w:right w:val="nil"/>
            </w:tcBorders>
          </w:tcPr>
          <w:p w14:paraId="015EEEEB" w14:textId="77777777" w:rsidR="00EA68AB" w:rsidRPr="00D32850" w:rsidRDefault="00EA68AB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7655" w:type="dxa"/>
            <w:tcBorders>
              <w:left w:val="nil"/>
            </w:tcBorders>
          </w:tcPr>
          <w:p w14:paraId="32006678" w14:textId="77777777" w:rsidR="00EA68AB" w:rsidRPr="00747D2E" w:rsidRDefault="00EA68AB" w:rsidP="00747D2E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747D2E">
              <w:rPr>
                <w:rFonts w:ascii="Times New Roman" w:hAnsi="Times New Roman"/>
                <w:sz w:val="21"/>
                <w:szCs w:val="21"/>
                <w:lang w:val="en-GB"/>
              </w:rPr>
              <w:t>Other serological assays (specify):</w:t>
            </w:r>
          </w:p>
        </w:tc>
        <w:tc>
          <w:tcPr>
            <w:tcW w:w="1134" w:type="dxa"/>
            <w:shd w:val="pct10" w:color="auto" w:fill="FFFFFF"/>
          </w:tcPr>
          <w:p w14:paraId="5467CCCE" w14:textId="77777777" w:rsidR="00EA68AB" w:rsidRPr="00D32850" w:rsidRDefault="00EA68AB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</w:tbl>
    <w:p w14:paraId="44D30D88" w14:textId="63C7C636" w:rsidR="00CA62AF" w:rsidRDefault="00CA62AF" w:rsidP="00CA62AF"/>
    <w:p w14:paraId="63C90A48" w14:textId="7BA38C33" w:rsidR="007F5C7E" w:rsidRDefault="007F5C7E" w:rsidP="00CA62AF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036DA" wp14:editId="4C4673C4">
                <wp:simplePos x="0" y="0"/>
                <wp:positionH relativeFrom="column">
                  <wp:posOffset>-59055</wp:posOffset>
                </wp:positionH>
                <wp:positionV relativeFrom="paragraph">
                  <wp:posOffset>3810</wp:posOffset>
                </wp:positionV>
                <wp:extent cx="6115050" cy="1403985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05389" w14:textId="55D4956F" w:rsidR="00B56431" w:rsidRDefault="00B56431" w:rsidP="007F5C7E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lang w:val="en-GB"/>
                              </w:rPr>
                            </w:pPr>
                            <w:r w:rsidRPr="00D32850">
                              <w:rPr>
                                <w:rFonts w:ascii="Times New Roman" w:hAnsi="Times New Roman"/>
                                <w:i/>
                                <w:caps/>
                                <w:lang w:val="en-GB"/>
                              </w:rPr>
                              <w:t>Comments and recommendations</w:t>
                            </w:r>
                            <w:r w:rsidRPr="00D32850">
                              <w:rPr>
                                <w:rFonts w:ascii="Times New Roman" w:hAnsi="Times New Roman"/>
                                <w:b/>
                                <w:i/>
                                <w:lang w:val="en-GB"/>
                              </w:rPr>
                              <w:t>:</w:t>
                            </w:r>
                          </w:p>
                          <w:p w14:paraId="577597D8" w14:textId="77777777" w:rsidR="00B56431" w:rsidRDefault="00B56431" w:rsidP="007F5C7E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lang w:val="en-GB"/>
                              </w:rPr>
                            </w:pPr>
                          </w:p>
                          <w:p w14:paraId="554F0F1C" w14:textId="77777777" w:rsidR="00B56431" w:rsidRDefault="00B56431" w:rsidP="007F5C7E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lang w:val="en-GB"/>
                              </w:rPr>
                            </w:pPr>
                          </w:p>
                          <w:p w14:paraId="5503969D" w14:textId="77777777" w:rsidR="00B56431" w:rsidRDefault="00B56431" w:rsidP="007F5C7E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lang w:val="en-GB"/>
                              </w:rPr>
                            </w:pPr>
                          </w:p>
                          <w:p w14:paraId="05B5DF07" w14:textId="77777777" w:rsidR="00B56431" w:rsidRDefault="00B56431" w:rsidP="007F5C7E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lang w:val="en-GB"/>
                              </w:rPr>
                            </w:pPr>
                          </w:p>
                          <w:p w14:paraId="73291F9C" w14:textId="77777777" w:rsidR="00B56431" w:rsidRDefault="00B56431" w:rsidP="007F5C7E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lang w:val="en-GB"/>
                              </w:rPr>
                            </w:pPr>
                          </w:p>
                          <w:p w14:paraId="1CD8BE88" w14:textId="77777777" w:rsidR="00B56431" w:rsidRDefault="00B56431" w:rsidP="007F5C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C03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5pt;margin-top:.3pt;width:48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">
                <v:textbox style="mso-fit-shape-to-text:t">
                  <w:txbxContent>
                    <w:p w14:paraId="47405389" w14:textId="55D4956F" w:rsidR="00B56431" w:rsidRDefault="00B56431" w:rsidP="007F5C7E">
                      <w:pPr>
                        <w:rPr>
                          <w:rFonts w:ascii="Times New Roman" w:hAnsi="Times New Roman"/>
                          <w:b/>
                          <w:i/>
                          <w:lang w:val="en-GB"/>
                        </w:rPr>
                      </w:pPr>
                      <w:r w:rsidRPr="00D32850">
                        <w:rPr>
                          <w:rFonts w:ascii="Times New Roman" w:hAnsi="Times New Roman"/>
                          <w:i/>
                          <w:caps/>
                          <w:lang w:val="en-GB"/>
                        </w:rPr>
                        <w:t>Comments and recommendations</w:t>
                      </w:r>
                      <w:r w:rsidRPr="00D32850">
                        <w:rPr>
                          <w:rFonts w:ascii="Times New Roman" w:hAnsi="Times New Roman"/>
                          <w:b/>
                          <w:i/>
                          <w:lang w:val="en-GB"/>
                        </w:rPr>
                        <w:t>:</w:t>
                      </w:r>
                    </w:p>
                    <w:p w14:paraId="577597D8" w14:textId="77777777" w:rsidR="00B56431" w:rsidRDefault="00B56431" w:rsidP="007F5C7E">
                      <w:pPr>
                        <w:rPr>
                          <w:rFonts w:ascii="Times New Roman" w:hAnsi="Times New Roman"/>
                          <w:b/>
                          <w:i/>
                          <w:lang w:val="en-GB"/>
                        </w:rPr>
                      </w:pPr>
                    </w:p>
                    <w:p w14:paraId="554F0F1C" w14:textId="77777777" w:rsidR="00B56431" w:rsidRDefault="00B56431" w:rsidP="007F5C7E">
                      <w:pPr>
                        <w:rPr>
                          <w:rFonts w:ascii="Times New Roman" w:hAnsi="Times New Roman"/>
                          <w:b/>
                          <w:i/>
                          <w:lang w:val="en-GB"/>
                        </w:rPr>
                      </w:pPr>
                    </w:p>
                    <w:p w14:paraId="5503969D" w14:textId="77777777" w:rsidR="00B56431" w:rsidRDefault="00B56431" w:rsidP="007F5C7E">
                      <w:pPr>
                        <w:rPr>
                          <w:rFonts w:ascii="Times New Roman" w:hAnsi="Times New Roman"/>
                          <w:b/>
                          <w:i/>
                          <w:lang w:val="en-GB"/>
                        </w:rPr>
                      </w:pPr>
                    </w:p>
                    <w:p w14:paraId="05B5DF07" w14:textId="77777777" w:rsidR="00B56431" w:rsidRDefault="00B56431" w:rsidP="007F5C7E">
                      <w:pPr>
                        <w:rPr>
                          <w:rFonts w:ascii="Times New Roman" w:hAnsi="Times New Roman"/>
                          <w:b/>
                          <w:i/>
                          <w:lang w:val="en-GB"/>
                        </w:rPr>
                      </w:pPr>
                    </w:p>
                    <w:p w14:paraId="73291F9C" w14:textId="77777777" w:rsidR="00B56431" w:rsidRDefault="00B56431" w:rsidP="007F5C7E">
                      <w:pPr>
                        <w:rPr>
                          <w:rFonts w:ascii="Times New Roman" w:hAnsi="Times New Roman"/>
                          <w:b/>
                          <w:i/>
                          <w:lang w:val="en-GB"/>
                        </w:rPr>
                      </w:pPr>
                    </w:p>
                    <w:p w14:paraId="1CD8BE88" w14:textId="77777777" w:rsidR="00B56431" w:rsidRDefault="00B56431" w:rsidP="007F5C7E"/>
                  </w:txbxContent>
                </v:textbox>
              </v:shape>
            </w:pict>
          </mc:Fallback>
        </mc:AlternateContent>
      </w:r>
    </w:p>
    <w:p w14:paraId="2EF6A365" w14:textId="77777777" w:rsidR="007F5C7E" w:rsidRDefault="007F5C7E" w:rsidP="00CA62AF"/>
    <w:p w14:paraId="46E7224C" w14:textId="2873C043" w:rsidR="007F5C7E" w:rsidRDefault="007F5C7E" w:rsidP="00CA62AF"/>
    <w:p w14:paraId="2C1B97D3" w14:textId="77777777" w:rsidR="007F5C7E" w:rsidRDefault="007F5C7E" w:rsidP="00CA62AF"/>
    <w:p w14:paraId="399C47CE" w14:textId="4F33B977" w:rsidR="007F5C7E" w:rsidRPr="00D32850" w:rsidRDefault="007F5C7E" w:rsidP="00CA62AF"/>
    <w:p w14:paraId="6B88E4CF" w14:textId="77777777" w:rsidR="00CA62AF" w:rsidRDefault="00CA62AF">
      <w:pPr>
        <w:tabs>
          <w:tab w:val="left" w:pos="-1080"/>
          <w:tab w:val="left" w:pos="-720"/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Times New Roman" w:hAnsi="Times New Roman"/>
          <w:b/>
          <w:sz w:val="24"/>
          <w:lang w:val="en-GB"/>
        </w:rPr>
      </w:pPr>
    </w:p>
    <w:p w14:paraId="0C5257F0" w14:textId="77777777" w:rsidR="007F5C7E" w:rsidRDefault="007F5C7E">
      <w:pPr>
        <w:tabs>
          <w:tab w:val="left" w:pos="-1080"/>
          <w:tab w:val="left" w:pos="-720"/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Times New Roman" w:hAnsi="Times New Roman"/>
          <w:b/>
          <w:sz w:val="24"/>
          <w:lang w:val="en-GB"/>
        </w:rPr>
      </w:pPr>
    </w:p>
    <w:p w14:paraId="45D40DFB" w14:textId="77777777" w:rsidR="007F5C7E" w:rsidRPr="00D32850" w:rsidRDefault="007F5C7E">
      <w:pPr>
        <w:tabs>
          <w:tab w:val="left" w:pos="-1080"/>
          <w:tab w:val="left" w:pos="-720"/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Times New Roman" w:hAnsi="Times New Roman"/>
          <w:b/>
          <w:sz w:val="24"/>
          <w:lang w:val="en-GB"/>
        </w:rPr>
      </w:pPr>
    </w:p>
    <w:tbl>
      <w:tblPr>
        <w:tblW w:w="101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88"/>
        <w:gridCol w:w="992"/>
        <w:gridCol w:w="1291"/>
      </w:tblGrid>
      <w:tr w:rsidR="00CB7A70" w:rsidRPr="00A240B1" w14:paraId="179DA6D6" w14:textId="77777777" w:rsidTr="00B56431">
        <w:trPr>
          <w:trHeight w:val="170"/>
        </w:trPr>
        <w:tc>
          <w:tcPr>
            <w:tcW w:w="817" w:type="dxa"/>
            <w:vMerge w:val="restart"/>
            <w:tcBorders>
              <w:right w:val="nil"/>
            </w:tcBorders>
          </w:tcPr>
          <w:p w14:paraId="1959FEF8" w14:textId="77777777" w:rsidR="00CB7A70" w:rsidRPr="00A240B1" w:rsidRDefault="00CB7A70" w:rsidP="00B56431">
            <w:pPr>
              <w:numPr>
                <w:ilvl w:val="0"/>
                <w:numId w:val="2"/>
              </w:num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088" w:type="dxa"/>
            <w:vMerge w:val="restart"/>
            <w:tcBorders>
              <w:left w:val="nil"/>
            </w:tcBorders>
          </w:tcPr>
          <w:p w14:paraId="2C9738C7" w14:textId="77777777" w:rsidR="00CB7A70" w:rsidRPr="00C3136F" w:rsidRDefault="00CB7A70" w:rsidP="00B56431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  <w:r w:rsidRPr="00C3136F">
              <w:rPr>
                <w:rFonts w:ascii="Times New Roman" w:hAnsi="Times New Roman"/>
                <w:b/>
                <w:sz w:val="22"/>
                <w:lang w:val="en-GB"/>
              </w:rPr>
              <w:t xml:space="preserve">Percent </w:t>
            </w:r>
            <w:r w:rsidRPr="00C3136F">
              <w:rPr>
                <w:b/>
                <w:sz w:val="22"/>
                <w:lang w:val="en-GB"/>
              </w:rPr>
              <w:t>accuracy of IgM detection</w:t>
            </w:r>
            <w:r w:rsidRPr="00C3136F">
              <w:rPr>
                <w:rFonts w:ascii="Times New Roman" w:hAnsi="Times New Roman"/>
                <w:b/>
                <w:sz w:val="22"/>
                <w:lang w:val="en-GB"/>
              </w:rPr>
              <w:t>:</w:t>
            </w:r>
          </w:p>
        </w:tc>
        <w:tc>
          <w:tcPr>
            <w:tcW w:w="992" w:type="dxa"/>
            <w:shd w:val="pct10" w:color="auto" w:fill="FFFFFF"/>
          </w:tcPr>
          <w:p w14:paraId="4069E51D" w14:textId="77777777" w:rsidR="00CB7A70" w:rsidRPr="00C3136F" w:rsidRDefault="00CB7A70" w:rsidP="00B56431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lang w:val="en-GB"/>
              </w:rPr>
            </w:pPr>
            <w:r w:rsidRPr="00C3136F">
              <w:rPr>
                <w:rFonts w:ascii="Times New Roman" w:hAnsi="Times New Roman"/>
                <w:b/>
                <w:lang w:val="en-GB"/>
              </w:rPr>
              <w:t xml:space="preserve">Measles </w:t>
            </w:r>
          </w:p>
        </w:tc>
        <w:tc>
          <w:tcPr>
            <w:tcW w:w="1291" w:type="dxa"/>
            <w:shd w:val="pct10" w:color="auto" w:fill="FFFFFF"/>
          </w:tcPr>
          <w:p w14:paraId="39875391" w14:textId="77777777" w:rsidR="00CB7A70" w:rsidRPr="005A6BE2" w:rsidRDefault="00CB7A70" w:rsidP="00B56431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  <w:r w:rsidRPr="00C3136F">
              <w:rPr>
                <w:rFonts w:ascii="Times New Roman" w:hAnsi="Times New Roman"/>
                <w:b/>
                <w:sz w:val="22"/>
                <w:lang w:val="en-GB"/>
              </w:rPr>
              <w:t>%</w:t>
            </w:r>
          </w:p>
        </w:tc>
      </w:tr>
      <w:tr w:rsidR="00CB7A70" w:rsidRPr="00A240B1" w14:paraId="798F5C07" w14:textId="77777777" w:rsidTr="00B56431">
        <w:trPr>
          <w:trHeight w:val="169"/>
        </w:trPr>
        <w:tc>
          <w:tcPr>
            <w:tcW w:w="817" w:type="dxa"/>
            <w:vMerge/>
            <w:tcBorders>
              <w:right w:val="nil"/>
            </w:tcBorders>
          </w:tcPr>
          <w:p w14:paraId="16162C52" w14:textId="77777777" w:rsidR="00CB7A70" w:rsidRPr="00A240B1" w:rsidRDefault="00CB7A70" w:rsidP="00B56431">
            <w:pPr>
              <w:numPr>
                <w:ilvl w:val="0"/>
                <w:numId w:val="2"/>
              </w:num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088" w:type="dxa"/>
            <w:vMerge/>
            <w:tcBorders>
              <w:left w:val="nil"/>
            </w:tcBorders>
          </w:tcPr>
          <w:p w14:paraId="6BAF11B0" w14:textId="77777777" w:rsidR="00CB7A70" w:rsidRPr="00A240B1" w:rsidRDefault="00CB7A70" w:rsidP="00B56431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992" w:type="dxa"/>
            <w:shd w:val="pct10" w:color="auto" w:fill="FFFFFF"/>
          </w:tcPr>
          <w:p w14:paraId="36468D37" w14:textId="77777777" w:rsidR="00CB7A70" w:rsidRPr="00A240B1" w:rsidRDefault="00CB7A70" w:rsidP="00B56431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lang w:val="en-GB"/>
              </w:rPr>
            </w:pPr>
            <w:r w:rsidRPr="00A240B1">
              <w:rPr>
                <w:rFonts w:ascii="Times New Roman" w:hAnsi="Times New Roman"/>
                <w:b/>
                <w:lang w:val="en-GB"/>
              </w:rPr>
              <w:t>Rubella</w:t>
            </w:r>
          </w:p>
        </w:tc>
        <w:tc>
          <w:tcPr>
            <w:tcW w:w="1291" w:type="dxa"/>
            <w:shd w:val="pct10" w:color="auto" w:fill="FFFFFF"/>
          </w:tcPr>
          <w:p w14:paraId="4BA44F9F" w14:textId="77777777" w:rsidR="00CB7A70" w:rsidRPr="00A240B1" w:rsidRDefault="00CB7A70" w:rsidP="00B56431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  <w:r w:rsidRPr="00A240B1">
              <w:rPr>
                <w:rFonts w:ascii="Times New Roman" w:hAnsi="Times New Roman"/>
                <w:b/>
                <w:sz w:val="22"/>
                <w:lang w:val="en-GB"/>
              </w:rPr>
              <w:t>%</w:t>
            </w:r>
          </w:p>
        </w:tc>
      </w:tr>
      <w:tr w:rsidR="00CB7A70" w:rsidRPr="00A240B1" w14:paraId="37A3DA7C" w14:textId="77777777" w:rsidTr="00B56431">
        <w:tc>
          <w:tcPr>
            <w:tcW w:w="817" w:type="dxa"/>
            <w:tcBorders>
              <w:right w:val="nil"/>
            </w:tcBorders>
          </w:tcPr>
          <w:p w14:paraId="0BCA6D82" w14:textId="77777777" w:rsidR="00CB7A70" w:rsidRPr="00A240B1" w:rsidRDefault="00CB7A70" w:rsidP="00B56431">
            <w:pPr>
              <w:numPr>
                <w:ilvl w:val="1"/>
                <w:numId w:val="2"/>
              </w:num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970" w:hanging="402"/>
              <w:jc w:val="righ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14:paraId="6FD7DC88" w14:textId="77777777" w:rsidR="00CB7A70" w:rsidRPr="00A8196B" w:rsidRDefault="00CB7A70" w:rsidP="00B56431">
            <w:pPr>
              <w:tabs>
                <w:tab w:val="left" w:pos="-1080"/>
                <w:tab w:val="left" w:pos="-720"/>
                <w:tab w:val="left" w:pos="1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176"/>
              <w:rPr>
                <w:rFonts w:ascii="Times New Roman" w:hAnsi="Times New Roman"/>
                <w:b/>
                <w:sz w:val="22"/>
                <w:lang w:val="en-GB"/>
              </w:rPr>
            </w:pPr>
            <w:r w:rsidRPr="00A240B1">
              <w:rPr>
                <w:rFonts w:ascii="Times New Roman" w:hAnsi="Times New Roman"/>
                <w:sz w:val="22"/>
                <w:lang w:val="en-GB"/>
              </w:rPr>
              <w:t>Number of IgM specimens tested:</w:t>
            </w:r>
            <w:r>
              <w:rPr>
                <w:rFonts w:ascii="Times New Roman" w:hAnsi="Times New Roman"/>
                <w:sz w:val="22"/>
                <w:lang w:val="en-GB"/>
              </w:rPr>
              <w:t xml:space="preserve">   </w:t>
            </w:r>
            <w:r w:rsidRPr="00A8196B">
              <w:rPr>
                <w:rFonts w:ascii="Times New Roman" w:hAnsi="Times New Roman"/>
                <w:b/>
                <w:sz w:val="22"/>
                <w:lang w:val="en-GB"/>
              </w:rPr>
              <w:t xml:space="preserve">Measles:             </w:t>
            </w:r>
          </w:p>
          <w:p w14:paraId="4734321C" w14:textId="77777777" w:rsidR="00CB7A70" w:rsidRPr="00A240B1" w:rsidRDefault="00CB7A70" w:rsidP="00B56431">
            <w:pPr>
              <w:tabs>
                <w:tab w:val="left" w:pos="-1080"/>
                <w:tab w:val="left" w:pos="-720"/>
                <w:tab w:val="left" w:pos="1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176"/>
              <w:rPr>
                <w:rFonts w:ascii="Times New Roman" w:hAnsi="Times New Roman"/>
                <w:b/>
                <w:sz w:val="22"/>
                <w:lang w:val="en-GB"/>
              </w:rPr>
            </w:pPr>
            <w:r w:rsidRPr="00A8196B">
              <w:rPr>
                <w:rFonts w:ascii="Times New Roman" w:hAnsi="Times New Roman"/>
                <w:b/>
                <w:sz w:val="22"/>
                <w:lang w:val="en-GB"/>
              </w:rPr>
              <w:t xml:space="preserve">                                                          Rubella:</w:t>
            </w:r>
          </w:p>
        </w:tc>
        <w:tc>
          <w:tcPr>
            <w:tcW w:w="2283" w:type="dxa"/>
            <w:gridSpan w:val="2"/>
            <w:shd w:val="pct10" w:color="auto" w:fill="FFFFFF"/>
          </w:tcPr>
          <w:p w14:paraId="38733ACF" w14:textId="77777777" w:rsidR="00CB7A70" w:rsidRPr="00A240B1" w:rsidRDefault="00CB7A70" w:rsidP="00B56431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B7A70" w:rsidRPr="00A240B1" w14:paraId="37C02D9F" w14:textId="77777777" w:rsidTr="00B56431">
        <w:tc>
          <w:tcPr>
            <w:tcW w:w="817" w:type="dxa"/>
            <w:tcBorders>
              <w:bottom w:val="nil"/>
              <w:right w:val="nil"/>
            </w:tcBorders>
          </w:tcPr>
          <w:p w14:paraId="2401A53C" w14:textId="77777777" w:rsidR="00CB7A70" w:rsidRPr="00A240B1" w:rsidRDefault="00CB7A70" w:rsidP="00B56431">
            <w:pPr>
              <w:numPr>
                <w:ilvl w:val="1"/>
                <w:numId w:val="2"/>
              </w:numPr>
              <w:tabs>
                <w:tab w:val="left" w:pos="-1080"/>
                <w:tab w:val="left" w:pos="-720"/>
                <w:tab w:val="left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970" w:hanging="402"/>
              <w:jc w:val="righ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7088" w:type="dxa"/>
            <w:tcBorders>
              <w:left w:val="nil"/>
              <w:bottom w:val="nil"/>
            </w:tcBorders>
          </w:tcPr>
          <w:p w14:paraId="6E2CAEA2" w14:textId="77777777" w:rsidR="00CB7A70" w:rsidRDefault="00CB7A70" w:rsidP="00B56431">
            <w:pPr>
              <w:tabs>
                <w:tab w:val="left" w:pos="-1080"/>
                <w:tab w:val="left" w:pos="-720"/>
                <w:tab w:val="left" w:pos="1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176"/>
              <w:rPr>
                <w:rFonts w:ascii="Times New Roman" w:hAnsi="Times New Roman"/>
                <w:sz w:val="22"/>
                <w:lang w:val="en-GB"/>
              </w:rPr>
            </w:pPr>
            <w:r w:rsidRPr="00A240B1">
              <w:rPr>
                <w:rFonts w:ascii="Times New Roman" w:hAnsi="Times New Roman"/>
                <w:sz w:val="22"/>
                <w:lang w:val="en-GB"/>
              </w:rPr>
              <w:t>Number and percentage forwarded to supervisory laboratory (NL/RRL):</w:t>
            </w:r>
          </w:p>
          <w:p w14:paraId="433473C3" w14:textId="77777777" w:rsidR="00CB7A70" w:rsidRDefault="00CB7A70" w:rsidP="00B56431">
            <w:pPr>
              <w:tabs>
                <w:tab w:val="left" w:pos="-1080"/>
                <w:tab w:val="left" w:pos="-720"/>
                <w:tab w:val="left" w:pos="1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176"/>
              <w:rPr>
                <w:rFonts w:ascii="Times New Roman" w:hAnsi="Times New Roman"/>
                <w:b/>
                <w:sz w:val="22"/>
                <w:lang w:val="en-GB"/>
              </w:rPr>
            </w:pPr>
            <w:r w:rsidRPr="00A8196B">
              <w:rPr>
                <w:rFonts w:ascii="Times New Roman" w:hAnsi="Times New Roman"/>
                <w:b/>
                <w:sz w:val="22"/>
                <w:lang w:val="en-GB"/>
              </w:rPr>
              <w:t xml:space="preserve">Measles:             </w:t>
            </w:r>
          </w:p>
          <w:p w14:paraId="4E49E3DE" w14:textId="77777777" w:rsidR="00CB7A70" w:rsidRPr="00A240B1" w:rsidRDefault="00CB7A70" w:rsidP="00B56431">
            <w:pPr>
              <w:tabs>
                <w:tab w:val="left" w:pos="-1080"/>
                <w:tab w:val="left" w:pos="-720"/>
                <w:tab w:val="left" w:pos="1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176"/>
              <w:rPr>
                <w:rFonts w:ascii="Times New Roman" w:hAnsi="Times New Roman"/>
                <w:b/>
                <w:sz w:val="22"/>
                <w:lang w:val="en-GB"/>
              </w:rPr>
            </w:pPr>
            <w:r w:rsidRPr="00A8196B">
              <w:rPr>
                <w:rFonts w:ascii="Times New Roman" w:hAnsi="Times New Roman"/>
                <w:b/>
                <w:sz w:val="22"/>
                <w:lang w:val="en-GB"/>
              </w:rPr>
              <w:t>Rubella:</w:t>
            </w:r>
          </w:p>
        </w:tc>
        <w:tc>
          <w:tcPr>
            <w:tcW w:w="2283" w:type="dxa"/>
            <w:gridSpan w:val="2"/>
            <w:tcBorders>
              <w:bottom w:val="nil"/>
            </w:tcBorders>
            <w:shd w:val="pct10" w:color="auto" w:fill="FFFFFF"/>
          </w:tcPr>
          <w:p w14:paraId="03B7A84C" w14:textId="77777777" w:rsidR="00CB7A70" w:rsidRPr="00A240B1" w:rsidRDefault="00CB7A70" w:rsidP="00B56431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B7A70" w:rsidRPr="00A240B1" w14:paraId="2AFF8F5C" w14:textId="77777777" w:rsidTr="00B56431">
        <w:tc>
          <w:tcPr>
            <w:tcW w:w="817" w:type="dxa"/>
            <w:tcBorders>
              <w:bottom w:val="single" w:sz="4" w:space="0" w:color="808080"/>
              <w:right w:val="nil"/>
            </w:tcBorders>
          </w:tcPr>
          <w:p w14:paraId="62A30793" w14:textId="77777777" w:rsidR="00CB7A70" w:rsidRPr="00A240B1" w:rsidRDefault="00CB7A70" w:rsidP="00B56431">
            <w:pPr>
              <w:numPr>
                <w:ilvl w:val="1"/>
                <w:numId w:val="2"/>
              </w:numPr>
              <w:tabs>
                <w:tab w:val="left" w:pos="-1080"/>
                <w:tab w:val="left" w:pos="-720"/>
                <w:tab w:val="left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970" w:hanging="402"/>
              <w:jc w:val="righ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7088" w:type="dxa"/>
            <w:tcBorders>
              <w:left w:val="nil"/>
              <w:bottom w:val="single" w:sz="4" w:space="0" w:color="808080"/>
            </w:tcBorders>
          </w:tcPr>
          <w:p w14:paraId="236671F0" w14:textId="77777777" w:rsidR="00CB7A70" w:rsidRDefault="00CB7A70" w:rsidP="00B56431">
            <w:pPr>
              <w:tabs>
                <w:tab w:val="left" w:pos="-1080"/>
                <w:tab w:val="left" w:pos="-720"/>
                <w:tab w:val="left" w:pos="1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176"/>
              <w:rPr>
                <w:rFonts w:ascii="Times New Roman" w:hAnsi="Times New Roman"/>
                <w:sz w:val="22"/>
                <w:lang w:val="en-GB"/>
              </w:rPr>
            </w:pPr>
            <w:r w:rsidRPr="00A240B1">
              <w:rPr>
                <w:rFonts w:ascii="Times New Roman" w:hAnsi="Times New Roman"/>
                <w:sz w:val="22"/>
                <w:lang w:val="en-GB"/>
              </w:rPr>
              <w:t>Number confirmed accurate by supervisory laboratory (NL/RRL):</w:t>
            </w:r>
          </w:p>
          <w:p w14:paraId="2C2DCE5E" w14:textId="77777777" w:rsidR="00CB7A70" w:rsidRPr="00A8196B" w:rsidRDefault="00CB7A70" w:rsidP="00B56431">
            <w:pPr>
              <w:tabs>
                <w:tab w:val="left" w:pos="-1080"/>
                <w:tab w:val="left" w:pos="-720"/>
                <w:tab w:val="left" w:pos="1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176"/>
              <w:rPr>
                <w:rFonts w:ascii="Times New Roman" w:hAnsi="Times New Roman"/>
                <w:b/>
                <w:sz w:val="22"/>
                <w:lang w:val="en-GB"/>
              </w:rPr>
            </w:pPr>
            <w:r w:rsidRPr="00A8196B">
              <w:rPr>
                <w:rFonts w:ascii="Times New Roman" w:hAnsi="Times New Roman"/>
                <w:b/>
                <w:sz w:val="22"/>
                <w:lang w:val="en-GB"/>
              </w:rPr>
              <w:t xml:space="preserve">Measles:             </w:t>
            </w:r>
          </w:p>
          <w:p w14:paraId="7452BF3E" w14:textId="77777777" w:rsidR="00CB7A70" w:rsidRPr="00A240B1" w:rsidRDefault="00CB7A70" w:rsidP="00B56431">
            <w:pPr>
              <w:tabs>
                <w:tab w:val="left" w:pos="-1080"/>
                <w:tab w:val="left" w:pos="-720"/>
                <w:tab w:val="left" w:pos="1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176"/>
              <w:rPr>
                <w:rFonts w:ascii="Times New Roman" w:hAnsi="Times New Roman"/>
                <w:b/>
                <w:sz w:val="22"/>
                <w:lang w:val="en-GB"/>
              </w:rPr>
            </w:pPr>
            <w:r w:rsidRPr="00A8196B">
              <w:rPr>
                <w:rFonts w:ascii="Times New Roman" w:hAnsi="Times New Roman"/>
                <w:b/>
                <w:sz w:val="22"/>
                <w:lang w:val="en-GB"/>
              </w:rPr>
              <w:t>Rubella:</w:t>
            </w:r>
          </w:p>
        </w:tc>
        <w:tc>
          <w:tcPr>
            <w:tcW w:w="2283" w:type="dxa"/>
            <w:gridSpan w:val="2"/>
            <w:tcBorders>
              <w:bottom w:val="single" w:sz="4" w:space="0" w:color="808080"/>
            </w:tcBorders>
            <w:shd w:val="pct10" w:color="auto" w:fill="FFFFFF"/>
          </w:tcPr>
          <w:p w14:paraId="257F9839" w14:textId="77777777" w:rsidR="00CB7A70" w:rsidRPr="00A240B1" w:rsidRDefault="00CB7A70" w:rsidP="00B56431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B7A70" w:rsidRPr="00A240B1" w14:paraId="7BEB600C" w14:textId="77777777" w:rsidTr="00B56431">
        <w:tc>
          <w:tcPr>
            <w:tcW w:w="817" w:type="dxa"/>
            <w:tcBorders>
              <w:bottom w:val="single" w:sz="4" w:space="0" w:color="808080"/>
              <w:right w:val="nil"/>
            </w:tcBorders>
          </w:tcPr>
          <w:p w14:paraId="292B8F4B" w14:textId="77777777" w:rsidR="00CB7A70" w:rsidRPr="00A240B1" w:rsidRDefault="00CB7A70" w:rsidP="00B56431">
            <w:pPr>
              <w:numPr>
                <w:ilvl w:val="1"/>
                <w:numId w:val="2"/>
              </w:numPr>
              <w:tabs>
                <w:tab w:val="left" w:pos="-1080"/>
                <w:tab w:val="left" w:pos="-720"/>
                <w:tab w:val="left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970" w:hanging="402"/>
              <w:jc w:val="righ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7088" w:type="dxa"/>
            <w:tcBorders>
              <w:left w:val="nil"/>
              <w:bottom w:val="single" w:sz="4" w:space="0" w:color="808080"/>
            </w:tcBorders>
          </w:tcPr>
          <w:p w14:paraId="0725060B" w14:textId="77777777" w:rsidR="00CB7A70" w:rsidRPr="00A240B1" w:rsidRDefault="00CB7A70" w:rsidP="00B56431">
            <w:pPr>
              <w:tabs>
                <w:tab w:val="left" w:pos="-1080"/>
                <w:tab w:val="left" w:pos="-720"/>
                <w:tab w:val="left" w:pos="1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176"/>
              <w:rPr>
                <w:rFonts w:ascii="Times New Roman" w:hAnsi="Times New Roman"/>
                <w:sz w:val="22"/>
                <w:lang w:val="en-GB"/>
              </w:rPr>
            </w:pPr>
            <w:r w:rsidRPr="00A240B1">
              <w:rPr>
                <w:rFonts w:ascii="Times New Roman" w:hAnsi="Times New Roman"/>
                <w:sz w:val="22"/>
                <w:lang w:val="en-GB"/>
              </w:rPr>
              <w:t>Number of times IgM specimens sent to supervisory laboratory (NL/RRL) for confirmation during review period:</w:t>
            </w:r>
          </w:p>
        </w:tc>
        <w:tc>
          <w:tcPr>
            <w:tcW w:w="2283" w:type="dxa"/>
            <w:gridSpan w:val="2"/>
            <w:tcBorders>
              <w:bottom w:val="single" w:sz="4" w:space="0" w:color="808080"/>
            </w:tcBorders>
            <w:shd w:val="pct10" w:color="auto" w:fill="FFFFFF"/>
          </w:tcPr>
          <w:p w14:paraId="326586A6" w14:textId="77777777" w:rsidR="00CB7A70" w:rsidRPr="00A240B1" w:rsidRDefault="00CB7A70" w:rsidP="00B56431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B7A70" w:rsidRPr="00A240B1" w14:paraId="5472F6BB" w14:textId="77777777" w:rsidTr="00B56431">
        <w:trPr>
          <w:cantSplit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D0B315" w14:textId="77777777" w:rsidR="00CB7A70" w:rsidRPr="00A240B1" w:rsidRDefault="00CB7A70" w:rsidP="00B56431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B7A70" w:rsidRPr="00A240B1" w14:paraId="7E462FBE" w14:textId="77777777" w:rsidTr="00B56431">
        <w:trPr>
          <w:cantSplit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566C" w14:textId="77777777" w:rsidR="00CB7A70" w:rsidRPr="00A240B1" w:rsidRDefault="00CB7A70" w:rsidP="00B56431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i/>
                <w:lang w:val="en-GB"/>
              </w:rPr>
            </w:pPr>
            <w:r w:rsidRPr="00A240B1">
              <w:rPr>
                <w:rFonts w:ascii="Times New Roman" w:hAnsi="Times New Roman"/>
                <w:i/>
                <w:caps/>
                <w:lang w:val="en-GB"/>
              </w:rPr>
              <w:t>Comments and recommendations</w:t>
            </w:r>
            <w:r w:rsidRPr="00A240B1">
              <w:rPr>
                <w:rFonts w:ascii="Times New Roman" w:hAnsi="Times New Roman"/>
                <w:b/>
                <w:i/>
                <w:lang w:val="en-GB"/>
              </w:rPr>
              <w:t>:</w:t>
            </w:r>
          </w:p>
          <w:p w14:paraId="45B05C0E" w14:textId="77777777" w:rsidR="00CB7A70" w:rsidRPr="00A240B1" w:rsidRDefault="00CB7A70" w:rsidP="00B56431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i/>
                <w:lang w:val="en-GB"/>
              </w:rPr>
            </w:pPr>
          </w:p>
          <w:p w14:paraId="19C8515E" w14:textId="77777777" w:rsidR="00CB7A70" w:rsidRPr="00A240B1" w:rsidRDefault="00CB7A70" w:rsidP="00B56431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i/>
                <w:lang w:val="en-GB"/>
              </w:rPr>
            </w:pPr>
          </w:p>
          <w:p w14:paraId="34E6332E" w14:textId="77777777" w:rsidR="00CB7A70" w:rsidRPr="00A240B1" w:rsidRDefault="00CB7A70" w:rsidP="00B56431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</w:tbl>
    <w:p w14:paraId="18D34749" w14:textId="77777777" w:rsidR="00025195" w:rsidRDefault="00025195">
      <w:pPr>
        <w:tabs>
          <w:tab w:val="left" w:pos="-1080"/>
          <w:tab w:val="left" w:pos="-720"/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Times New Roman" w:hAnsi="Times New Roman"/>
          <w:b/>
          <w:sz w:val="24"/>
          <w:lang w:val="en-GB"/>
        </w:rPr>
      </w:pPr>
    </w:p>
    <w:tbl>
      <w:tblPr>
        <w:tblW w:w="10132" w:type="dxa"/>
        <w:tblInd w:w="-1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662"/>
        <w:gridCol w:w="567"/>
        <w:gridCol w:w="567"/>
        <w:gridCol w:w="1485"/>
      </w:tblGrid>
      <w:tr w:rsidR="00CB7A70" w:rsidRPr="00D32850" w14:paraId="49785121" w14:textId="77777777" w:rsidTr="00B56431">
        <w:tc>
          <w:tcPr>
            <w:tcW w:w="851" w:type="dxa"/>
            <w:tcBorders>
              <w:right w:val="nil"/>
            </w:tcBorders>
          </w:tcPr>
          <w:p w14:paraId="4A519D2B" w14:textId="77777777" w:rsidR="00CB7A70" w:rsidRPr="00D32850" w:rsidRDefault="00CB7A70" w:rsidP="00C3136F">
            <w:pPr>
              <w:numPr>
                <w:ilvl w:val="0"/>
                <w:numId w:val="2"/>
              </w:num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  <w:vAlign w:val="bottom"/>
          </w:tcPr>
          <w:p w14:paraId="38076000" w14:textId="77777777" w:rsidR="00CB7A70" w:rsidRPr="00D32850" w:rsidRDefault="00CB7A70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b/>
                <w:sz w:val="22"/>
                <w:lang w:val="en-GB"/>
              </w:rPr>
              <w:t>Result of most recent IgM Proficiency Test</w:t>
            </w:r>
            <w:r>
              <w:rPr>
                <w:rFonts w:ascii="Times New Roman" w:hAnsi="Times New Roman"/>
                <w:b/>
                <w:sz w:val="22"/>
                <w:lang w:val="en-GB"/>
              </w:rPr>
              <w:t xml:space="preserve">: 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p w14:paraId="0DFAB0A0" w14:textId="77777777" w:rsidR="00CB7A70" w:rsidRPr="00D32850" w:rsidRDefault="00CB7A70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b/>
                <w:sz w:val="22"/>
                <w:lang w:val="en-GB"/>
              </w:rPr>
              <w:t>Measles</w:t>
            </w:r>
            <w:r>
              <w:rPr>
                <w:rFonts w:ascii="Times New Roman" w:hAnsi="Times New Roman"/>
                <w:b/>
                <w:sz w:val="22"/>
                <w:lang w:val="en-GB"/>
              </w:rPr>
              <w:t>:</w:t>
            </w:r>
          </w:p>
        </w:tc>
        <w:tc>
          <w:tcPr>
            <w:tcW w:w="1485" w:type="dxa"/>
            <w:shd w:val="pct10" w:color="auto" w:fill="FFFFFF"/>
          </w:tcPr>
          <w:p w14:paraId="6556AEAF" w14:textId="77777777" w:rsidR="00CB7A70" w:rsidRPr="00D32850" w:rsidRDefault="00CB7A70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b/>
                <w:sz w:val="22"/>
                <w:lang w:val="en-GB"/>
              </w:rPr>
              <w:t>%</w:t>
            </w:r>
          </w:p>
        </w:tc>
      </w:tr>
      <w:tr w:rsidR="00CB7A70" w:rsidRPr="00D32850" w14:paraId="7E088B3D" w14:textId="77777777" w:rsidTr="00B56431">
        <w:tc>
          <w:tcPr>
            <w:tcW w:w="851" w:type="dxa"/>
            <w:tcBorders>
              <w:right w:val="nil"/>
            </w:tcBorders>
          </w:tcPr>
          <w:p w14:paraId="27CD4BDC" w14:textId="77777777" w:rsidR="00CB7A70" w:rsidRPr="00D32850" w:rsidRDefault="00CB7A70" w:rsidP="00B56431">
            <w:pPr>
              <w:tabs>
                <w:tab w:val="left" w:pos="-1080"/>
                <w:tab w:val="left" w:pos="-720"/>
                <w:tab w:val="left" w:pos="13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796" w:type="dxa"/>
            <w:gridSpan w:val="3"/>
            <w:tcBorders>
              <w:left w:val="nil"/>
            </w:tcBorders>
            <w:vAlign w:val="bottom"/>
          </w:tcPr>
          <w:p w14:paraId="09E40DD8" w14:textId="77777777" w:rsidR="00CB7A70" w:rsidRPr="00D32850" w:rsidRDefault="00CB7A70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b/>
                <w:sz w:val="22"/>
                <w:lang w:val="en-GB"/>
              </w:rPr>
              <w:t>Rubella:</w:t>
            </w:r>
          </w:p>
        </w:tc>
        <w:tc>
          <w:tcPr>
            <w:tcW w:w="1485" w:type="dxa"/>
            <w:shd w:val="pct10" w:color="auto" w:fill="FFFFFF"/>
          </w:tcPr>
          <w:p w14:paraId="0CF3BF8F" w14:textId="77777777" w:rsidR="00CB7A70" w:rsidRPr="00D32850" w:rsidRDefault="00CB7A70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b/>
                <w:sz w:val="22"/>
                <w:lang w:val="en-GB"/>
              </w:rPr>
              <w:t>%</w:t>
            </w:r>
          </w:p>
        </w:tc>
      </w:tr>
      <w:tr w:rsidR="00CB7A70" w:rsidRPr="00D32850" w14:paraId="38233F28" w14:textId="77777777" w:rsidTr="00B56431">
        <w:trPr>
          <w:cantSplit/>
        </w:trPr>
        <w:tc>
          <w:tcPr>
            <w:tcW w:w="851" w:type="dxa"/>
            <w:tcBorders>
              <w:bottom w:val="nil"/>
            </w:tcBorders>
          </w:tcPr>
          <w:p w14:paraId="28D2AF81" w14:textId="77777777" w:rsidR="00CB7A70" w:rsidRPr="00D32850" w:rsidRDefault="00CB7A70" w:rsidP="00C3136F">
            <w:pPr>
              <w:numPr>
                <w:ilvl w:val="1"/>
                <w:numId w:val="2"/>
              </w:num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970" w:hanging="402"/>
              <w:jc w:val="righ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6662" w:type="dxa"/>
            <w:tcBorders>
              <w:bottom w:val="nil"/>
            </w:tcBorders>
          </w:tcPr>
          <w:p w14:paraId="35A3A395" w14:textId="398D85E4" w:rsidR="00CB7A70" w:rsidRPr="00D32850" w:rsidRDefault="00CB7A70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270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Serology PT panel number</w:t>
            </w:r>
            <w:r w:rsidR="00AD4769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2619" w:type="dxa"/>
            <w:gridSpan w:val="3"/>
            <w:tcBorders>
              <w:bottom w:val="nil"/>
            </w:tcBorders>
            <w:shd w:val="pct10" w:color="auto" w:fill="FFFFFF"/>
          </w:tcPr>
          <w:p w14:paraId="61C75C0D" w14:textId="77777777" w:rsidR="00CB7A70" w:rsidRPr="00D32850" w:rsidRDefault="00CB7A70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B7A70" w:rsidRPr="00D32850" w14:paraId="372D7BC6" w14:textId="77777777" w:rsidTr="00B56431">
        <w:trPr>
          <w:cantSplit/>
        </w:trPr>
        <w:tc>
          <w:tcPr>
            <w:tcW w:w="851" w:type="dxa"/>
            <w:tcBorders>
              <w:bottom w:val="single" w:sz="4" w:space="0" w:color="808080"/>
            </w:tcBorders>
          </w:tcPr>
          <w:p w14:paraId="3B3AB29B" w14:textId="77777777" w:rsidR="00CB7A70" w:rsidRPr="00D32850" w:rsidRDefault="00CB7A70" w:rsidP="00C3136F">
            <w:pPr>
              <w:numPr>
                <w:ilvl w:val="1"/>
                <w:numId w:val="2"/>
              </w:num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970" w:hanging="402"/>
              <w:jc w:val="righ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6662" w:type="dxa"/>
            <w:tcBorders>
              <w:bottom w:val="single" w:sz="4" w:space="0" w:color="808080"/>
            </w:tcBorders>
          </w:tcPr>
          <w:p w14:paraId="55E2AC50" w14:textId="77777777" w:rsidR="00CB7A70" w:rsidRPr="00D32850" w:rsidRDefault="00CB7A70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270"/>
              <w:rPr>
                <w:rFonts w:ascii="Times New Roman" w:hAnsi="Times New Roman"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sz w:val="22"/>
                <w:lang w:val="en-GB"/>
              </w:rPr>
              <w:t>Date of panel receipt</w:t>
            </w:r>
            <w:r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567" w:type="dxa"/>
            <w:tcBorders>
              <w:bottom w:val="single" w:sz="4" w:space="0" w:color="808080"/>
            </w:tcBorders>
            <w:shd w:val="pct10" w:color="auto" w:fill="FFFFFF"/>
          </w:tcPr>
          <w:p w14:paraId="73F96841" w14:textId="77777777" w:rsidR="00CB7A70" w:rsidRPr="00D32850" w:rsidRDefault="00CB7A70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b/>
                <w:sz w:val="22"/>
                <w:lang w:val="en-GB"/>
              </w:rPr>
              <w:t>/</w:t>
            </w:r>
          </w:p>
        </w:tc>
        <w:tc>
          <w:tcPr>
            <w:tcW w:w="567" w:type="dxa"/>
            <w:tcBorders>
              <w:bottom w:val="single" w:sz="4" w:space="0" w:color="808080"/>
            </w:tcBorders>
            <w:shd w:val="pct10" w:color="auto" w:fill="FFFFFF"/>
          </w:tcPr>
          <w:p w14:paraId="422174BB" w14:textId="77777777" w:rsidR="00CB7A70" w:rsidRPr="00D32850" w:rsidRDefault="00CB7A70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b/>
                <w:sz w:val="22"/>
                <w:lang w:val="en-GB"/>
              </w:rPr>
              <w:t>/</w:t>
            </w:r>
          </w:p>
        </w:tc>
        <w:tc>
          <w:tcPr>
            <w:tcW w:w="1485" w:type="dxa"/>
            <w:tcBorders>
              <w:bottom w:val="single" w:sz="4" w:space="0" w:color="808080"/>
            </w:tcBorders>
            <w:shd w:val="pct10" w:color="auto" w:fill="FFFFFF"/>
          </w:tcPr>
          <w:p w14:paraId="18881229" w14:textId="77777777" w:rsidR="00CB7A70" w:rsidRPr="00D32850" w:rsidRDefault="00CB7A70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B7A70" w:rsidRPr="00D32850" w14:paraId="294AB1C7" w14:textId="77777777" w:rsidTr="00B56431">
        <w:trPr>
          <w:cantSplit/>
        </w:trPr>
        <w:tc>
          <w:tcPr>
            <w:tcW w:w="851" w:type="dxa"/>
            <w:tcBorders>
              <w:bottom w:val="single" w:sz="4" w:space="0" w:color="808080"/>
            </w:tcBorders>
          </w:tcPr>
          <w:p w14:paraId="66F21C57" w14:textId="77777777" w:rsidR="00CB7A70" w:rsidRPr="00D32850" w:rsidRDefault="00CB7A70" w:rsidP="00C3136F">
            <w:pPr>
              <w:numPr>
                <w:ilvl w:val="1"/>
                <w:numId w:val="2"/>
              </w:num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970" w:hanging="402"/>
              <w:jc w:val="righ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6662" w:type="dxa"/>
            <w:tcBorders>
              <w:bottom w:val="single" w:sz="4" w:space="0" w:color="808080"/>
            </w:tcBorders>
          </w:tcPr>
          <w:p w14:paraId="71362565" w14:textId="77777777" w:rsidR="00CB7A70" w:rsidRPr="00D32850" w:rsidRDefault="00CB7A70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270"/>
              <w:rPr>
                <w:rFonts w:ascii="Times New Roman" w:hAnsi="Times New Roman"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sz w:val="22"/>
                <w:lang w:val="en-GB"/>
              </w:rPr>
              <w:t>Date of test report:</w:t>
            </w:r>
          </w:p>
        </w:tc>
        <w:tc>
          <w:tcPr>
            <w:tcW w:w="567" w:type="dxa"/>
            <w:tcBorders>
              <w:bottom w:val="single" w:sz="4" w:space="0" w:color="808080"/>
            </w:tcBorders>
            <w:shd w:val="pct10" w:color="auto" w:fill="FFFFFF"/>
          </w:tcPr>
          <w:p w14:paraId="45459432" w14:textId="77777777" w:rsidR="00CB7A70" w:rsidRPr="00D32850" w:rsidRDefault="00CB7A70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/</w:t>
            </w:r>
          </w:p>
        </w:tc>
        <w:tc>
          <w:tcPr>
            <w:tcW w:w="567" w:type="dxa"/>
            <w:tcBorders>
              <w:bottom w:val="single" w:sz="4" w:space="0" w:color="808080"/>
            </w:tcBorders>
            <w:shd w:val="pct10" w:color="auto" w:fill="FFFFFF"/>
          </w:tcPr>
          <w:p w14:paraId="1953096C" w14:textId="77777777" w:rsidR="00CB7A70" w:rsidRPr="00D32850" w:rsidRDefault="00CB7A70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/</w:t>
            </w:r>
          </w:p>
        </w:tc>
        <w:tc>
          <w:tcPr>
            <w:tcW w:w="1485" w:type="dxa"/>
            <w:tcBorders>
              <w:bottom w:val="single" w:sz="4" w:space="0" w:color="808080"/>
            </w:tcBorders>
            <w:shd w:val="pct10" w:color="auto" w:fill="FFFFFF"/>
          </w:tcPr>
          <w:p w14:paraId="219D441C" w14:textId="77777777" w:rsidR="00CB7A70" w:rsidRPr="00D32850" w:rsidRDefault="00CB7A70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B7A70" w:rsidRPr="00D32850" w14:paraId="6A41EF00" w14:textId="77777777" w:rsidTr="00B56431">
        <w:trPr>
          <w:cantSplit/>
        </w:trPr>
        <w:tc>
          <w:tcPr>
            <w:tcW w:w="101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92DD56" w14:textId="77777777" w:rsidR="00CB7A70" w:rsidRPr="00D32850" w:rsidRDefault="00CB7A70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B7A70" w:rsidRPr="00D32850" w14:paraId="107FF32F" w14:textId="77777777" w:rsidTr="00B56431">
        <w:trPr>
          <w:cantSplit/>
        </w:trPr>
        <w:tc>
          <w:tcPr>
            <w:tcW w:w="10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CD21" w14:textId="77777777" w:rsidR="00CB7A70" w:rsidRPr="00A44491" w:rsidRDefault="00CB7A70" w:rsidP="00B5643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i/>
                <w:lang w:val="en-GB"/>
              </w:rPr>
            </w:pPr>
            <w:r w:rsidRPr="00A44491">
              <w:rPr>
                <w:rFonts w:ascii="Times New Roman" w:hAnsi="Times New Roman"/>
                <w:i/>
                <w:lang w:val="en-GB"/>
              </w:rPr>
              <w:lastRenderedPageBreak/>
              <w:t>NATURE OF DEFICIENCY, IF ANY, AND CORRECTIVE ACTION TAKEN:</w:t>
            </w:r>
          </w:p>
          <w:p w14:paraId="481C6E0A" w14:textId="77777777" w:rsidR="00CB7A70" w:rsidRDefault="00CB7A70" w:rsidP="00B5643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</w:p>
          <w:p w14:paraId="05B643A3" w14:textId="77777777" w:rsidR="00CB7A70" w:rsidRPr="00D32850" w:rsidRDefault="00CB7A70" w:rsidP="00B5643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</w:p>
          <w:p w14:paraId="3C4D7B10" w14:textId="77777777" w:rsidR="00CB7A70" w:rsidRDefault="00CB7A70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i/>
                <w:lang w:val="en-GB"/>
              </w:rPr>
            </w:pPr>
            <w:r w:rsidRPr="00D32850">
              <w:rPr>
                <w:rFonts w:ascii="Times New Roman" w:hAnsi="Times New Roman"/>
                <w:i/>
                <w:caps/>
                <w:lang w:val="en-GB"/>
              </w:rPr>
              <w:t>Comments and recommendations</w:t>
            </w:r>
            <w:r w:rsidRPr="00D32850">
              <w:rPr>
                <w:rFonts w:ascii="Times New Roman" w:hAnsi="Times New Roman"/>
                <w:b/>
                <w:i/>
                <w:lang w:val="en-GB"/>
              </w:rPr>
              <w:t>:</w:t>
            </w:r>
          </w:p>
          <w:p w14:paraId="0376ED28" w14:textId="77777777" w:rsidR="00CB7A70" w:rsidRPr="00D32850" w:rsidRDefault="00CB7A70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i/>
                <w:lang w:val="en-GB"/>
              </w:rPr>
            </w:pPr>
          </w:p>
          <w:p w14:paraId="0474D0EE" w14:textId="77777777" w:rsidR="00CB7A70" w:rsidRPr="000A2A51" w:rsidRDefault="00CB7A70" w:rsidP="00B56431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i/>
                <w:sz w:val="22"/>
                <w:lang w:val="en-GB"/>
              </w:rPr>
            </w:pPr>
          </w:p>
        </w:tc>
      </w:tr>
    </w:tbl>
    <w:p w14:paraId="523A158F" w14:textId="77777777" w:rsidR="00CB7A70" w:rsidRDefault="00CB7A70">
      <w:pPr>
        <w:tabs>
          <w:tab w:val="left" w:pos="-1080"/>
          <w:tab w:val="left" w:pos="-720"/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Times New Roman" w:hAnsi="Times New Roman"/>
          <w:b/>
          <w:sz w:val="24"/>
          <w:lang w:val="en-GB"/>
        </w:rPr>
      </w:pPr>
    </w:p>
    <w:p w14:paraId="2A535E17" w14:textId="77777777" w:rsidR="00C003BA" w:rsidRPr="00D32850" w:rsidRDefault="00C003BA">
      <w:pPr>
        <w:tabs>
          <w:tab w:val="left" w:pos="-1080"/>
          <w:tab w:val="left" w:pos="-720"/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Times New Roman" w:hAnsi="Times New Roman"/>
          <w:b/>
          <w:sz w:val="24"/>
          <w:lang w:val="en-GB"/>
        </w:rPr>
      </w:pPr>
    </w:p>
    <w:p w14:paraId="01A40CC1" w14:textId="77777777" w:rsidR="007F225D" w:rsidRPr="00D32850" w:rsidRDefault="007F225D">
      <w:pPr>
        <w:tabs>
          <w:tab w:val="left" w:pos="-1080"/>
          <w:tab w:val="left" w:pos="-720"/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Times New Roman" w:hAnsi="Times New Roman"/>
          <w:b/>
          <w:sz w:val="24"/>
          <w:lang w:val="en-GB"/>
        </w:rPr>
      </w:pPr>
    </w:p>
    <w:p w14:paraId="11BA3E94" w14:textId="77777777" w:rsidR="007F225D" w:rsidRDefault="007F225D">
      <w:pPr>
        <w:tabs>
          <w:tab w:val="left" w:pos="-1080"/>
          <w:tab w:val="left" w:pos="-720"/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Times New Roman" w:hAnsi="Times New Roman"/>
          <w:b/>
          <w:sz w:val="24"/>
          <w:lang w:val="en-GB"/>
        </w:rPr>
      </w:pPr>
    </w:p>
    <w:p w14:paraId="2064A574" w14:textId="77777777" w:rsidR="001561FE" w:rsidRPr="00001772" w:rsidRDefault="001561FE" w:rsidP="001561F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1772">
        <w:rPr>
          <w:rFonts w:asciiTheme="majorBidi" w:hAnsiTheme="majorBidi" w:cstheme="majorBidi"/>
          <w:b/>
          <w:bCs/>
          <w:sz w:val="24"/>
          <w:szCs w:val="24"/>
        </w:rPr>
        <w:t>Summary of Serology Capacities/Needs</w:t>
      </w:r>
    </w:p>
    <w:p w14:paraId="49B01136" w14:textId="77777777" w:rsidR="001561FE" w:rsidRDefault="001561FE" w:rsidP="00037AA9">
      <w:pPr>
        <w:tabs>
          <w:tab w:val="left" w:pos="-1080"/>
          <w:tab w:val="left" w:pos="-720"/>
          <w:tab w:val="left" w:pos="1"/>
          <w:tab w:val="left" w:pos="270"/>
          <w:tab w:val="left" w:pos="54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  <w:b/>
          <w:sz w:val="24"/>
          <w:lang w:val="en-GB"/>
        </w:rPr>
      </w:pPr>
    </w:p>
    <w:tbl>
      <w:tblPr>
        <w:tblW w:w="74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23"/>
        <w:gridCol w:w="1110"/>
        <w:gridCol w:w="1110"/>
      </w:tblGrid>
      <w:tr w:rsidR="001561FE" w:rsidRPr="00D32850" w14:paraId="2B1808A5" w14:textId="77777777" w:rsidTr="00B56431">
        <w:trPr>
          <w:cantSplit/>
          <w:trHeight w:val="380"/>
          <w:jc w:val="center"/>
        </w:trPr>
        <w:tc>
          <w:tcPr>
            <w:tcW w:w="5223" w:type="dxa"/>
            <w:vMerge w:val="restart"/>
          </w:tcPr>
          <w:p w14:paraId="0291159E" w14:textId="77777777" w:rsidR="001561FE" w:rsidRPr="00D32850" w:rsidRDefault="001561FE" w:rsidP="00B56431">
            <w:pPr>
              <w:rPr>
                <w:rFonts w:ascii="Times New Roman" w:hAnsi="Times New Roman"/>
                <w:b/>
                <w:snapToGrid w:val="0"/>
                <w:sz w:val="22"/>
                <w:lang w:val="en-NZ"/>
              </w:rPr>
            </w:pPr>
            <w:r w:rsidRPr="00D32850">
              <w:rPr>
                <w:rFonts w:ascii="Times New Roman" w:hAnsi="Times New Roman"/>
                <w:b/>
                <w:snapToGrid w:val="0"/>
                <w:sz w:val="22"/>
                <w:lang w:val="en-NZ"/>
              </w:rPr>
              <w:t>Variable description</w:t>
            </w:r>
          </w:p>
        </w:tc>
        <w:tc>
          <w:tcPr>
            <w:tcW w:w="2220" w:type="dxa"/>
            <w:gridSpan w:val="2"/>
          </w:tcPr>
          <w:p w14:paraId="32E7B7E2" w14:textId="77777777" w:rsidR="001561FE" w:rsidRDefault="001561FE" w:rsidP="00BF59BD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lang w:val="en-NZ"/>
              </w:rPr>
            </w:pPr>
            <w:r w:rsidRPr="00D32850">
              <w:rPr>
                <w:rFonts w:ascii="Times New Roman" w:hAnsi="Times New Roman"/>
                <w:b/>
                <w:snapToGrid w:val="0"/>
                <w:sz w:val="22"/>
                <w:lang w:val="en-NZ"/>
              </w:rPr>
              <w:t>Measles</w:t>
            </w:r>
            <w:r>
              <w:rPr>
                <w:rFonts w:ascii="Times New Roman" w:hAnsi="Times New Roman"/>
                <w:b/>
                <w:snapToGrid w:val="0"/>
                <w:sz w:val="22"/>
                <w:lang w:val="en-NZ"/>
              </w:rPr>
              <w:t xml:space="preserve">/Rubella </w:t>
            </w:r>
          </w:p>
          <w:p w14:paraId="12F70F70" w14:textId="7B57B07F" w:rsidR="00BF59BD" w:rsidRPr="00D32850" w:rsidRDefault="00BF59BD" w:rsidP="00BF59BD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lang w:val="en-NZ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lang w:val="en-NZ"/>
              </w:rPr>
              <w:t>National or sub-National Lab</w:t>
            </w:r>
          </w:p>
        </w:tc>
      </w:tr>
      <w:tr w:rsidR="001561FE" w:rsidRPr="00D32850" w14:paraId="1C7AADB2" w14:textId="77777777" w:rsidTr="00B56431">
        <w:trPr>
          <w:cantSplit/>
          <w:trHeight w:val="380"/>
          <w:jc w:val="center"/>
        </w:trPr>
        <w:tc>
          <w:tcPr>
            <w:tcW w:w="5223" w:type="dxa"/>
            <w:vMerge/>
            <w:tcBorders>
              <w:bottom w:val="nil"/>
            </w:tcBorders>
          </w:tcPr>
          <w:p w14:paraId="54105AF6" w14:textId="77777777" w:rsidR="001561FE" w:rsidRPr="00D32850" w:rsidRDefault="001561FE" w:rsidP="00B56431">
            <w:pPr>
              <w:rPr>
                <w:rFonts w:ascii="Times New Roman" w:hAnsi="Times New Roman"/>
                <w:b/>
                <w:snapToGrid w:val="0"/>
                <w:sz w:val="22"/>
                <w:lang w:val="en-NZ"/>
              </w:rPr>
            </w:pPr>
          </w:p>
        </w:tc>
        <w:tc>
          <w:tcPr>
            <w:tcW w:w="1110" w:type="dxa"/>
            <w:tcBorders>
              <w:bottom w:val="nil"/>
            </w:tcBorders>
          </w:tcPr>
          <w:p w14:paraId="127E71FA" w14:textId="77777777" w:rsidR="001561FE" w:rsidRPr="00D32850" w:rsidRDefault="001561FE" w:rsidP="00B56431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lang w:val="en-NZ"/>
              </w:rPr>
            </w:pPr>
            <w:r w:rsidRPr="00D32850">
              <w:rPr>
                <w:rFonts w:ascii="Times New Roman" w:hAnsi="Times New Roman"/>
                <w:b/>
                <w:snapToGrid w:val="0"/>
                <w:sz w:val="22"/>
                <w:lang w:val="en-NZ"/>
              </w:rPr>
              <w:t>Needed</w:t>
            </w:r>
          </w:p>
        </w:tc>
        <w:tc>
          <w:tcPr>
            <w:tcW w:w="1110" w:type="dxa"/>
            <w:tcBorders>
              <w:bottom w:val="nil"/>
            </w:tcBorders>
          </w:tcPr>
          <w:p w14:paraId="17E738CC" w14:textId="77777777" w:rsidR="001561FE" w:rsidRPr="00D32850" w:rsidRDefault="001561FE" w:rsidP="00B56431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lang w:val="en-NZ"/>
              </w:rPr>
            </w:pPr>
            <w:r w:rsidRPr="00D32850">
              <w:rPr>
                <w:rFonts w:ascii="Times New Roman" w:hAnsi="Times New Roman"/>
                <w:b/>
                <w:snapToGrid w:val="0"/>
                <w:sz w:val="22"/>
                <w:lang w:val="en-NZ"/>
              </w:rPr>
              <w:t>Available</w:t>
            </w:r>
          </w:p>
        </w:tc>
      </w:tr>
      <w:tr w:rsidR="001561FE" w:rsidRPr="00D32850" w14:paraId="5F68DB1F" w14:textId="77777777" w:rsidTr="00B56431">
        <w:trPr>
          <w:trHeight w:val="250"/>
          <w:jc w:val="center"/>
        </w:trPr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14:paraId="2966595C" w14:textId="77777777" w:rsidR="001561FE" w:rsidRPr="00D32850" w:rsidRDefault="001561FE" w:rsidP="00B56431">
            <w:pPr>
              <w:rPr>
                <w:rFonts w:ascii="Times New Roman" w:hAnsi="Times New Roman"/>
                <w:b/>
                <w:snapToGrid w:val="0"/>
                <w:sz w:val="22"/>
                <w:lang w:val="en-NZ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lang w:val="en-NZ"/>
              </w:rPr>
              <w:t>Specimen</w:t>
            </w:r>
            <w:r w:rsidRPr="00D32850">
              <w:rPr>
                <w:rFonts w:ascii="Times New Roman" w:hAnsi="Times New Roman"/>
                <w:b/>
                <w:snapToGrid w:val="0"/>
                <w:sz w:val="22"/>
                <w:lang w:val="en-NZ"/>
              </w:rPr>
              <w:t xml:space="preserve"> for serology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FFFFFF"/>
          </w:tcPr>
          <w:p w14:paraId="567EF424" w14:textId="77777777" w:rsidR="001561FE" w:rsidRPr="00D32850" w:rsidRDefault="001561FE" w:rsidP="00B56431">
            <w:pPr>
              <w:jc w:val="center"/>
              <w:rPr>
                <w:rFonts w:ascii="Times New Roman" w:hAnsi="Times New Roman"/>
                <w:snapToGrid w:val="0"/>
                <w:sz w:val="22"/>
                <w:lang w:val="en-NZ"/>
              </w:rPr>
            </w:pPr>
          </w:p>
        </w:tc>
      </w:tr>
      <w:tr w:rsidR="001561FE" w:rsidRPr="00D32850" w14:paraId="61CA9F2D" w14:textId="77777777" w:rsidTr="00B56431">
        <w:trPr>
          <w:cantSplit/>
          <w:trHeight w:val="250"/>
          <w:jc w:val="center"/>
        </w:trPr>
        <w:tc>
          <w:tcPr>
            <w:tcW w:w="5223" w:type="dxa"/>
            <w:tcBorders>
              <w:top w:val="nil"/>
            </w:tcBorders>
          </w:tcPr>
          <w:p w14:paraId="54AB307E" w14:textId="77777777" w:rsidR="001561FE" w:rsidRPr="00D32850" w:rsidRDefault="001561FE" w:rsidP="00B56431">
            <w:pPr>
              <w:rPr>
                <w:rFonts w:ascii="Times New Roman" w:hAnsi="Times New Roman"/>
                <w:snapToGrid w:val="0"/>
                <w:sz w:val="22"/>
                <w:lang w:val="en-NZ"/>
              </w:rPr>
            </w:pP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 xml:space="preserve">Type of </w:t>
            </w:r>
            <w:r>
              <w:rPr>
                <w:rFonts w:ascii="Times New Roman" w:hAnsi="Times New Roman"/>
                <w:snapToGrid w:val="0"/>
                <w:sz w:val="22"/>
                <w:lang w:val="en-NZ"/>
              </w:rPr>
              <w:t>specimen</w:t>
            </w:r>
          </w:p>
        </w:tc>
        <w:tc>
          <w:tcPr>
            <w:tcW w:w="1110" w:type="dxa"/>
            <w:tcBorders>
              <w:top w:val="nil"/>
            </w:tcBorders>
          </w:tcPr>
          <w:p w14:paraId="467031C2" w14:textId="77777777" w:rsidR="001561FE" w:rsidRPr="00D32850" w:rsidRDefault="001561FE" w:rsidP="00B56431">
            <w:pPr>
              <w:jc w:val="center"/>
            </w:pP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>Yes</w:t>
            </w:r>
          </w:p>
        </w:tc>
        <w:tc>
          <w:tcPr>
            <w:tcW w:w="1110" w:type="dxa"/>
            <w:tcBorders>
              <w:top w:val="nil"/>
            </w:tcBorders>
          </w:tcPr>
          <w:p w14:paraId="5931AD1A" w14:textId="77777777" w:rsidR="001561FE" w:rsidRPr="00D32850" w:rsidRDefault="001561FE" w:rsidP="00B56431">
            <w:pPr>
              <w:jc w:val="center"/>
              <w:rPr>
                <w:rFonts w:ascii="Times New Roman" w:hAnsi="Times New Roman"/>
                <w:snapToGrid w:val="0"/>
                <w:sz w:val="22"/>
                <w:lang w:val="en-NZ"/>
              </w:rPr>
            </w:pPr>
          </w:p>
        </w:tc>
      </w:tr>
      <w:tr w:rsidR="001561FE" w:rsidRPr="00D32850" w14:paraId="616D673E" w14:textId="77777777" w:rsidTr="00B56431">
        <w:trPr>
          <w:cantSplit/>
          <w:trHeight w:val="250"/>
          <w:jc w:val="center"/>
        </w:trPr>
        <w:tc>
          <w:tcPr>
            <w:tcW w:w="5223" w:type="dxa"/>
            <w:tcBorders>
              <w:top w:val="nil"/>
            </w:tcBorders>
          </w:tcPr>
          <w:p w14:paraId="35496E4B" w14:textId="77777777" w:rsidR="001561FE" w:rsidRPr="00D32850" w:rsidRDefault="001561FE" w:rsidP="00B56431">
            <w:pPr>
              <w:rPr>
                <w:rFonts w:ascii="Times New Roman" w:hAnsi="Times New Roman"/>
                <w:snapToGrid w:val="0"/>
                <w:sz w:val="22"/>
                <w:lang w:val="en-NZ"/>
              </w:rPr>
            </w:pP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 xml:space="preserve">Condition of </w:t>
            </w:r>
            <w:r>
              <w:rPr>
                <w:rFonts w:ascii="Times New Roman" w:hAnsi="Times New Roman"/>
                <w:snapToGrid w:val="0"/>
                <w:sz w:val="22"/>
                <w:lang w:val="en-NZ"/>
              </w:rPr>
              <w:t>specimen</w:t>
            </w: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 xml:space="preserve"> upon arrival</w:t>
            </w:r>
          </w:p>
        </w:tc>
        <w:tc>
          <w:tcPr>
            <w:tcW w:w="1110" w:type="dxa"/>
            <w:tcBorders>
              <w:top w:val="nil"/>
            </w:tcBorders>
          </w:tcPr>
          <w:p w14:paraId="5D191121" w14:textId="77777777" w:rsidR="001561FE" w:rsidRPr="00D32850" w:rsidRDefault="001561FE" w:rsidP="00B56431">
            <w:pPr>
              <w:jc w:val="center"/>
            </w:pP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>Yes</w:t>
            </w:r>
          </w:p>
        </w:tc>
        <w:tc>
          <w:tcPr>
            <w:tcW w:w="1110" w:type="dxa"/>
            <w:tcBorders>
              <w:top w:val="nil"/>
            </w:tcBorders>
          </w:tcPr>
          <w:p w14:paraId="25B30FAF" w14:textId="77777777" w:rsidR="001561FE" w:rsidRPr="00D32850" w:rsidRDefault="001561FE" w:rsidP="00B56431">
            <w:pPr>
              <w:jc w:val="center"/>
              <w:rPr>
                <w:rFonts w:ascii="Times New Roman" w:hAnsi="Times New Roman"/>
                <w:snapToGrid w:val="0"/>
                <w:sz w:val="22"/>
                <w:lang w:val="en-NZ"/>
              </w:rPr>
            </w:pPr>
          </w:p>
        </w:tc>
      </w:tr>
      <w:tr w:rsidR="001561FE" w:rsidRPr="00D32850" w14:paraId="68B5B7BC" w14:textId="77777777" w:rsidTr="00B56431">
        <w:trPr>
          <w:cantSplit/>
          <w:trHeight w:val="250"/>
          <w:jc w:val="center"/>
        </w:trPr>
        <w:tc>
          <w:tcPr>
            <w:tcW w:w="5223" w:type="dxa"/>
          </w:tcPr>
          <w:p w14:paraId="3D1E97FB" w14:textId="77777777" w:rsidR="001561FE" w:rsidRPr="00D32850" w:rsidRDefault="001561FE" w:rsidP="00B56431">
            <w:pPr>
              <w:rPr>
                <w:rFonts w:ascii="Times New Roman" w:hAnsi="Times New Roman"/>
                <w:snapToGrid w:val="0"/>
                <w:sz w:val="22"/>
                <w:lang w:val="en-NZ"/>
              </w:rPr>
            </w:pP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 xml:space="preserve">Date </w:t>
            </w:r>
            <w:r>
              <w:rPr>
                <w:rFonts w:ascii="Times New Roman" w:hAnsi="Times New Roman"/>
                <w:snapToGrid w:val="0"/>
                <w:sz w:val="22"/>
                <w:lang w:val="en-NZ"/>
              </w:rPr>
              <w:t>specimen</w:t>
            </w: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 xml:space="preserve"> tested</w:t>
            </w:r>
          </w:p>
        </w:tc>
        <w:tc>
          <w:tcPr>
            <w:tcW w:w="1110" w:type="dxa"/>
          </w:tcPr>
          <w:p w14:paraId="59B94595" w14:textId="77777777" w:rsidR="001561FE" w:rsidRPr="00D32850" w:rsidRDefault="001561FE" w:rsidP="00B56431">
            <w:pPr>
              <w:jc w:val="center"/>
            </w:pP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>Yes</w:t>
            </w:r>
          </w:p>
        </w:tc>
        <w:tc>
          <w:tcPr>
            <w:tcW w:w="1110" w:type="dxa"/>
          </w:tcPr>
          <w:p w14:paraId="33AF5752" w14:textId="77777777" w:rsidR="001561FE" w:rsidRPr="00D32850" w:rsidRDefault="001561FE" w:rsidP="00B56431">
            <w:pPr>
              <w:jc w:val="center"/>
              <w:rPr>
                <w:rFonts w:ascii="Times New Roman" w:hAnsi="Times New Roman"/>
                <w:snapToGrid w:val="0"/>
                <w:sz w:val="22"/>
                <w:lang w:val="en-NZ"/>
              </w:rPr>
            </w:pPr>
          </w:p>
        </w:tc>
      </w:tr>
      <w:tr w:rsidR="001561FE" w:rsidRPr="00D32850" w14:paraId="173A5132" w14:textId="77777777" w:rsidTr="00B56431">
        <w:trPr>
          <w:cantSplit/>
          <w:trHeight w:val="250"/>
          <w:jc w:val="center"/>
        </w:trPr>
        <w:tc>
          <w:tcPr>
            <w:tcW w:w="5223" w:type="dxa"/>
          </w:tcPr>
          <w:p w14:paraId="1E56840F" w14:textId="60569AF6" w:rsidR="001561FE" w:rsidRPr="00D32850" w:rsidRDefault="001561FE" w:rsidP="006900FF">
            <w:pPr>
              <w:rPr>
                <w:rFonts w:ascii="Times New Roman" w:hAnsi="Times New Roman"/>
                <w:snapToGrid w:val="0"/>
                <w:sz w:val="22"/>
                <w:lang w:val="en-NZ"/>
              </w:rPr>
            </w:pP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 xml:space="preserve">Date </w:t>
            </w:r>
            <w:r w:rsidR="006900FF">
              <w:rPr>
                <w:rFonts w:ascii="Times New Roman" w:hAnsi="Times New Roman"/>
                <w:snapToGrid w:val="0"/>
                <w:sz w:val="22"/>
                <w:lang w:val="en-NZ"/>
              </w:rPr>
              <w:t>result</w:t>
            </w: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 xml:space="preserve"> reported</w:t>
            </w:r>
          </w:p>
        </w:tc>
        <w:tc>
          <w:tcPr>
            <w:tcW w:w="1110" w:type="dxa"/>
          </w:tcPr>
          <w:p w14:paraId="78150857" w14:textId="77777777" w:rsidR="001561FE" w:rsidRPr="00D32850" w:rsidRDefault="001561FE" w:rsidP="00B56431">
            <w:pPr>
              <w:jc w:val="center"/>
            </w:pP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>Yes</w:t>
            </w:r>
          </w:p>
        </w:tc>
        <w:tc>
          <w:tcPr>
            <w:tcW w:w="1110" w:type="dxa"/>
          </w:tcPr>
          <w:p w14:paraId="59EDEA17" w14:textId="77777777" w:rsidR="001561FE" w:rsidRPr="00D32850" w:rsidRDefault="001561FE" w:rsidP="00B56431">
            <w:pPr>
              <w:jc w:val="center"/>
              <w:rPr>
                <w:rFonts w:ascii="Times New Roman" w:hAnsi="Times New Roman"/>
                <w:snapToGrid w:val="0"/>
                <w:sz w:val="22"/>
                <w:lang w:val="en-NZ"/>
              </w:rPr>
            </w:pPr>
          </w:p>
        </w:tc>
      </w:tr>
      <w:tr w:rsidR="001561FE" w:rsidRPr="00D32850" w14:paraId="24C5EA48" w14:textId="77777777" w:rsidTr="00B56431">
        <w:trPr>
          <w:cantSplit/>
          <w:trHeight w:val="250"/>
          <w:jc w:val="center"/>
        </w:trPr>
        <w:tc>
          <w:tcPr>
            <w:tcW w:w="5223" w:type="dxa"/>
          </w:tcPr>
          <w:p w14:paraId="3349A0AA" w14:textId="6E293BB7" w:rsidR="001561FE" w:rsidRPr="00D32850" w:rsidRDefault="00B45269" w:rsidP="006900FF">
            <w:pPr>
              <w:rPr>
                <w:rFonts w:ascii="Times New Roman" w:hAnsi="Times New Roman"/>
                <w:snapToGrid w:val="0"/>
                <w:sz w:val="22"/>
                <w:lang w:val="en-NZ"/>
              </w:rPr>
            </w:pPr>
            <w:r>
              <w:rPr>
                <w:rFonts w:ascii="Times New Roman" w:hAnsi="Times New Roman"/>
                <w:snapToGrid w:val="0"/>
                <w:sz w:val="22"/>
                <w:lang w:val="en-NZ"/>
              </w:rPr>
              <w:t>Date of Q</w:t>
            </w:r>
            <w:r w:rsidR="006900FF">
              <w:rPr>
                <w:rFonts w:ascii="Times New Roman" w:hAnsi="Times New Roman"/>
                <w:snapToGrid w:val="0"/>
                <w:sz w:val="22"/>
                <w:lang w:val="en-NZ"/>
              </w:rPr>
              <w:t>C</w:t>
            </w:r>
            <w:r w:rsidR="001561FE"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 xml:space="preserve"> result reported</w:t>
            </w:r>
          </w:p>
        </w:tc>
        <w:tc>
          <w:tcPr>
            <w:tcW w:w="1110" w:type="dxa"/>
          </w:tcPr>
          <w:p w14:paraId="2AA567C3" w14:textId="77777777" w:rsidR="001561FE" w:rsidRPr="00D32850" w:rsidRDefault="001561FE" w:rsidP="00B56431">
            <w:pPr>
              <w:jc w:val="center"/>
            </w:pP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>Yes</w:t>
            </w:r>
          </w:p>
        </w:tc>
        <w:tc>
          <w:tcPr>
            <w:tcW w:w="1110" w:type="dxa"/>
          </w:tcPr>
          <w:p w14:paraId="268A5AB0" w14:textId="77777777" w:rsidR="001561FE" w:rsidRPr="00D32850" w:rsidRDefault="001561FE" w:rsidP="00B56431">
            <w:pPr>
              <w:jc w:val="center"/>
              <w:rPr>
                <w:rFonts w:ascii="Times New Roman" w:hAnsi="Times New Roman"/>
                <w:snapToGrid w:val="0"/>
                <w:sz w:val="22"/>
                <w:lang w:val="en-NZ"/>
              </w:rPr>
            </w:pPr>
          </w:p>
        </w:tc>
      </w:tr>
    </w:tbl>
    <w:p w14:paraId="26E50403" w14:textId="77777777" w:rsidR="001561FE" w:rsidRDefault="001561FE" w:rsidP="00037AA9">
      <w:pPr>
        <w:tabs>
          <w:tab w:val="left" w:pos="-1080"/>
          <w:tab w:val="left" w:pos="-720"/>
          <w:tab w:val="left" w:pos="1"/>
          <w:tab w:val="left" w:pos="270"/>
          <w:tab w:val="left" w:pos="54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  <w:b/>
          <w:sz w:val="24"/>
          <w:lang w:val="en-GB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561FE" w:rsidRPr="00D32850" w14:paraId="7EC70D86" w14:textId="77777777" w:rsidTr="00B56431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AD7AAFA" w14:textId="77777777" w:rsidR="001561FE" w:rsidRPr="00D32850" w:rsidRDefault="001561FE" w:rsidP="00B56431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b/>
                <w:lang w:val="en-GB"/>
              </w:rPr>
            </w:pPr>
          </w:p>
        </w:tc>
      </w:tr>
      <w:tr w:rsidR="001561FE" w:rsidRPr="00D32850" w14:paraId="292DDC0F" w14:textId="77777777" w:rsidTr="00B56431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C7F7" w14:textId="77777777" w:rsidR="001561FE" w:rsidRPr="00D32850" w:rsidRDefault="001561FE" w:rsidP="00B56431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i/>
                <w:lang w:val="en-GB"/>
              </w:rPr>
            </w:pPr>
            <w:r w:rsidRPr="00D32850">
              <w:rPr>
                <w:rFonts w:ascii="Times New Roman" w:hAnsi="Times New Roman"/>
                <w:i/>
                <w:lang w:val="en-GB"/>
              </w:rPr>
              <w:t>COMMENTS AND RECOMMENDATIONS:</w:t>
            </w:r>
          </w:p>
          <w:p w14:paraId="102A12FE" w14:textId="77777777" w:rsidR="001561FE" w:rsidRDefault="001561FE" w:rsidP="00B56431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  <w:p w14:paraId="39275FF5" w14:textId="77777777" w:rsidR="001561FE" w:rsidRPr="00D32850" w:rsidRDefault="001561FE" w:rsidP="00B56431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  <w:p w14:paraId="369910FF" w14:textId="77777777" w:rsidR="001561FE" w:rsidRPr="00D32850" w:rsidRDefault="001561FE" w:rsidP="00B56431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b/>
                <w:lang w:val="en-GB"/>
              </w:rPr>
            </w:pPr>
          </w:p>
        </w:tc>
      </w:tr>
    </w:tbl>
    <w:p w14:paraId="511F899E" w14:textId="77777777" w:rsidR="004849C6" w:rsidRDefault="004849C6" w:rsidP="00037AA9">
      <w:pPr>
        <w:tabs>
          <w:tab w:val="left" w:pos="-1080"/>
          <w:tab w:val="left" w:pos="-720"/>
          <w:tab w:val="left" w:pos="1"/>
          <w:tab w:val="left" w:pos="270"/>
          <w:tab w:val="left" w:pos="54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  <w:b/>
          <w:sz w:val="24"/>
          <w:lang w:val="en-GB"/>
        </w:rPr>
      </w:pPr>
    </w:p>
    <w:p w14:paraId="658F99CF" w14:textId="2BBBBF0B" w:rsidR="008C6CCD" w:rsidRPr="00BE4D71" w:rsidRDefault="006737DE" w:rsidP="00037AA9">
      <w:pPr>
        <w:tabs>
          <w:tab w:val="left" w:pos="-1080"/>
          <w:tab w:val="left" w:pos="-720"/>
          <w:tab w:val="left" w:pos="1"/>
          <w:tab w:val="left" w:pos="270"/>
          <w:tab w:val="left" w:pos="54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  <w:b/>
          <w:color w:val="0070C0"/>
          <w:sz w:val="24"/>
          <w:szCs w:val="24"/>
          <w:u w:val="single"/>
          <w:lang w:val="en-GB"/>
        </w:rPr>
      </w:pPr>
      <w:r w:rsidRPr="00A44491">
        <w:rPr>
          <w:rFonts w:ascii="Times New Roman" w:hAnsi="Times New Roman"/>
          <w:b/>
          <w:sz w:val="24"/>
          <w:lang w:val="en-GB"/>
        </w:rPr>
        <w:br w:type="page"/>
      </w:r>
      <w:r w:rsidR="007F225D" w:rsidRPr="004849C6">
        <w:rPr>
          <w:rFonts w:ascii="Times New Roman" w:hAnsi="Times New Roman"/>
          <w:b/>
          <w:sz w:val="24"/>
          <w:szCs w:val="24"/>
          <w:u w:val="single"/>
          <w:lang w:val="en-GB"/>
        </w:rPr>
        <w:lastRenderedPageBreak/>
        <w:t xml:space="preserve"> </w:t>
      </w:r>
      <w:r w:rsidR="004849C6" w:rsidRPr="00BE4D71">
        <w:rPr>
          <w:rFonts w:ascii="Times New Roman" w:hAnsi="Times New Roman"/>
          <w:b/>
          <w:color w:val="0070C0"/>
          <w:sz w:val="24"/>
          <w:szCs w:val="24"/>
          <w:u w:val="single"/>
          <w:lang w:val="en-GB"/>
        </w:rPr>
        <w:t xml:space="preserve">Part II: </w:t>
      </w:r>
      <w:r w:rsidR="007F225D" w:rsidRPr="00BE4D71">
        <w:rPr>
          <w:rFonts w:ascii="Times New Roman" w:hAnsi="Times New Roman"/>
          <w:b/>
          <w:color w:val="0070C0"/>
          <w:sz w:val="24"/>
          <w:szCs w:val="24"/>
          <w:u w:val="single"/>
          <w:lang w:val="en-GB"/>
        </w:rPr>
        <w:t>Laboratory Operating Procedures and Work Practices</w:t>
      </w:r>
    </w:p>
    <w:p w14:paraId="55F16124" w14:textId="77777777" w:rsidR="002902A1" w:rsidRPr="00BE4D71" w:rsidRDefault="002902A1" w:rsidP="002902A1">
      <w:pPr>
        <w:tabs>
          <w:tab w:val="left" w:pos="-1080"/>
          <w:tab w:val="left" w:pos="-720"/>
          <w:tab w:val="left" w:pos="1"/>
          <w:tab w:val="left" w:pos="270"/>
          <w:tab w:val="left" w:pos="54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jc w:val="center"/>
        <w:rPr>
          <w:rFonts w:ascii="Times New Roman" w:hAnsi="Times New Roman"/>
          <w:bCs/>
          <w:color w:val="0070C0"/>
          <w:lang w:val="en-GB"/>
        </w:rPr>
      </w:pPr>
      <w:r w:rsidRPr="00BE4D71">
        <w:rPr>
          <w:rFonts w:ascii="Times New Roman" w:hAnsi="Times New Roman"/>
          <w:bCs/>
          <w:color w:val="0070C0"/>
          <w:lang w:val="en-GB"/>
        </w:rPr>
        <w:t>To be completed by the assessor</w:t>
      </w:r>
    </w:p>
    <w:p w14:paraId="1F24AC14" w14:textId="16A1890F" w:rsidR="007F225D" w:rsidRPr="00BE4D71" w:rsidRDefault="007F225D" w:rsidP="00C3136F">
      <w:pPr>
        <w:tabs>
          <w:tab w:val="left" w:pos="-1080"/>
          <w:tab w:val="left" w:pos="-720"/>
          <w:tab w:val="left" w:pos="1"/>
          <w:tab w:val="left" w:pos="851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20" w:lineRule="atLeast"/>
        <w:outlineLvl w:val="0"/>
        <w:rPr>
          <w:rFonts w:ascii="Times New Roman" w:hAnsi="Times New Roman"/>
          <w:color w:val="0070C0"/>
          <w:sz w:val="24"/>
          <w:lang w:val="pt-BR"/>
        </w:rPr>
      </w:pP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662"/>
        <w:gridCol w:w="1134"/>
        <w:gridCol w:w="1026"/>
      </w:tblGrid>
      <w:tr w:rsidR="00A073C5" w:rsidRPr="00CA34D2" w14:paraId="531577E6" w14:textId="77777777" w:rsidTr="00A916C1">
        <w:tc>
          <w:tcPr>
            <w:tcW w:w="817" w:type="dxa"/>
            <w:tcBorders>
              <w:top w:val="single" w:sz="4" w:space="0" w:color="808080"/>
              <w:bottom w:val="single" w:sz="6" w:space="0" w:color="808080"/>
              <w:right w:val="nil"/>
            </w:tcBorders>
          </w:tcPr>
          <w:p w14:paraId="5CEA2C1E" w14:textId="268FA97B" w:rsidR="007F225D" w:rsidRPr="00C3136F" w:rsidRDefault="007F225D" w:rsidP="00C3136F">
            <w:pPr>
              <w:numPr>
                <w:ilvl w:val="0"/>
                <w:numId w:val="5"/>
              </w:numPr>
              <w:tabs>
                <w:tab w:val="clear" w:pos="990"/>
                <w:tab w:val="left" w:pos="-2127"/>
                <w:tab w:val="left" w:pos="-1985"/>
                <w:tab w:val="left" w:pos="-1080"/>
                <w:tab w:val="left" w:pos="-720"/>
                <w:tab w:val="num" w:pos="3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60"/>
              <w:jc w:val="center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808080"/>
              <w:left w:val="nil"/>
              <w:bottom w:val="single" w:sz="6" w:space="0" w:color="808080"/>
              <w:right w:val="nil"/>
            </w:tcBorders>
          </w:tcPr>
          <w:p w14:paraId="1EAB6539" w14:textId="04B0C93A" w:rsidR="007F225D" w:rsidRPr="00BE4D71" w:rsidRDefault="00014533" w:rsidP="00C3136F">
            <w:pPr>
              <w:tabs>
                <w:tab w:val="left" w:pos="-1080"/>
                <w:tab w:val="left" w:pos="-720"/>
                <w:tab w:val="left" w:pos="1"/>
                <w:tab w:val="left" w:pos="851"/>
                <w:tab w:val="left" w:pos="12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20" w:lineRule="atLeas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P</w:t>
            </w:r>
            <w:r w:rsidRPr="005A6BE2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re</w:t>
            </w:r>
            <w:r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-</w:t>
            </w:r>
            <w:r w:rsidRPr="005A6BE2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analytical processes</w:t>
            </w:r>
            <w:r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 xml:space="preserve"> </w:t>
            </w:r>
            <w:r w:rsidR="00A916C1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 xml:space="preserve">(20 </w:t>
            </w:r>
            <w:r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points</w:t>
            </w:r>
            <w:r w:rsidR="00A916C1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6" w:space="0" w:color="808080"/>
            </w:tcBorders>
          </w:tcPr>
          <w:p w14:paraId="30570BE2" w14:textId="0D246DE5" w:rsidR="007F225D" w:rsidRPr="00BE4D71" w:rsidRDefault="005A4730" w:rsidP="00C3136F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center" w:pos="513"/>
                <w:tab w:val="right" w:pos="10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right="-108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ab/>
              <w:t xml:space="preserve">      Score:</w:t>
            </w:r>
            <w:r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ab/>
            </w:r>
          </w:p>
        </w:tc>
        <w:tc>
          <w:tcPr>
            <w:tcW w:w="1026" w:type="dxa"/>
            <w:shd w:val="pct10" w:color="auto" w:fill="FFFFFF"/>
          </w:tcPr>
          <w:p w14:paraId="166F9E38" w14:textId="6A22EB8B" w:rsidR="007F225D" w:rsidRPr="00BE4D71" w:rsidRDefault="007F225D" w:rsidP="00085E9D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8F1450" w:rsidRPr="00CA34D2" w14:paraId="0A824005" w14:textId="77777777" w:rsidTr="00EB16EF">
        <w:tc>
          <w:tcPr>
            <w:tcW w:w="817" w:type="dxa"/>
            <w:tcBorders>
              <w:top w:val="single" w:sz="4" w:space="0" w:color="808080"/>
              <w:bottom w:val="single" w:sz="6" w:space="0" w:color="808080"/>
              <w:right w:val="nil"/>
            </w:tcBorders>
          </w:tcPr>
          <w:p w14:paraId="17430071" w14:textId="77777777" w:rsidR="008F1450" w:rsidRPr="00C3136F" w:rsidRDefault="008F1450" w:rsidP="00C3136F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808080"/>
              <w:left w:val="nil"/>
              <w:bottom w:val="single" w:sz="6" w:space="0" w:color="808080"/>
            </w:tcBorders>
          </w:tcPr>
          <w:p w14:paraId="16AB59C9" w14:textId="1CEA5DFB" w:rsidR="008F1450" w:rsidRPr="00BE4D71" w:rsidDel="00A916C1" w:rsidRDefault="008F1450" w:rsidP="00C3136F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right="-108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>Sample reception procedure ensure traceability and recording of all specimens</w:t>
            </w:r>
            <w:r w:rsidR="00AD4769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tcBorders>
              <w:bottom w:val="single" w:sz="6" w:space="0" w:color="808080"/>
            </w:tcBorders>
            <w:shd w:val="pct10" w:color="auto" w:fill="FFFFFF"/>
          </w:tcPr>
          <w:p w14:paraId="46A030F0" w14:textId="77777777" w:rsidR="008F1450" w:rsidRPr="00BE4D71" w:rsidRDefault="008F1450" w:rsidP="00A916C1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8F1450" w:rsidRPr="00CA34D2" w14:paraId="30DB2AD1" w14:textId="77777777" w:rsidTr="00A916C1">
        <w:tc>
          <w:tcPr>
            <w:tcW w:w="817" w:type="dxa"/>
            <w:tcBorders>
              <w:top w:val="single" w:sz="4" w:space="0" w:color="808080"/>
              <w:bottom w:val="single" w:sz="6" w:space="0" w:color="808080"/>
              <w:right w:val="nil"/>
            </w:tcBorders>
          </w:tcPr>
          <w:p w14:paraId="320A6023" w14:textId="77777777" w:rsidR="008F1450" w:rsidRPr="00014533" w:rsidRDefault="008F1450" w:rsidP="00014533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808080"/>
              <w:left w:val="nil"/>
              <w:bottom w:val="single" w:sz="6" w:space="0" w:color="808080"/>
              <w:right w:val="nil"/>
            </w:tcBorders>
          </w:tcPr>
          <w:p w14:paraId="5316F448" w14:textId="09C1994A" w:rsidR="008F1450" w:rsidRPr="00BE4D71" w:rsidRDefault="008F1450" w:rsidP="00DC1995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right="-108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BE4D71">
              <w:rPr>
                <w:rFonts w:ascii="Times New Roman" w:hAnsi="Times New Roman"/>
                <w:color w:val="0070C0"/>
                <w:sz w:val="22"/>
                <w:lang w:val="en-GB"/>
              </w:rPr>
              <w:t>Specimens are processed in accordance with WHO protocols</w:t>
            </w:r>
            <w:r w:rsidR="00AD4769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6" w:space="0" w:color="808080"/>
            </w:tcBorders>
          </w:tcPr>
          <w:p w14:paraId="32A658A1" w14:textId="77777777" w:rsidR="008F1450" w:rsidRPr="00BE4D71" w:rsidDel="00A916C1" w:rsidRDefault="008F1450" w:rsidP="00A916C1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right="-108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  <w:tc>
          <w:tcPr>
            <w:tcW w:w="1026" w:type="dxa"/>
            <w:tcBorders>
              <w:bottom w:val="single" w:sz="6" w:space="0" w:color="808080"/>
            </w:tcBorders>
            <w:shd w:val="pct10" w:color="auto" w:fill="FFFFFF"/>
          </w:tcPr>
          <w:p w14:paraId="32A2F699" w14:textId="77777777" w:rsidR="008F1450" w:rsidRPr="00BE4D71" w:rsidRDefault="008F1450" w:rsidP="00A916C1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30D5A" w:rsidRPr="00CA34D2" w14:paraId="62C0BA87" w14:textId="77777777" w:rsidTr="006B7CD4">
        <w:tc>
          <w:tcPr>
            <w:tcW w:w="817" w:type="dxa"/>
            <w:tcBorders>
              <w:top w:val="single" w:sz="4" w:space="0" w:color="808080"/>
              <w:bottom w:val="single" w:sz="6" w:space="0" w:color="808080"/>
              <w:right w:val="nil"/>
            </w:tcBorders>
          </w:tcPr>
          <w:p w14:paraId="7B1CCB8A" w14:textId="77777777" w:rsidR="00330D5A" w:rsidRPr="00014533" w:rsidRDefault="00330D5A" w:rsidP="00014533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808080"/>
              <w:left w:val="nil"/>
              <w:bottom w:val="single" w:sz="6" w:space="0" w:color="808080"/>
            </w:tcBorders>
          </w:tcPr>
          <w:p w14:paraId="533A754E" w14:textId="1A051779" w:rsidR="00330D5A" w:rsidRPr="00BE4D71" w:rsidDel="00A916C1" w:rsidRDefault="00330D5A" w:rsidP="00C3136F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right="-108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>Specimens</w:t>
            </w: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are stored separately from non-infectious materials in designated freezers and refrigerators:</w:t>
            </w:r>
          </w:p>
        </w:tc>
        <w:tc>
          <w:tcPr>
            <w:tcW w:w="1026" w:type="dxa"/>
            <w:tcBorders>
              <w:bottom w:val="single" w:sz="6" w:space="0" w:color="808080"/>
            </w:tcBorders>
            <w:shd w:val="pct10" w:color="auto" w:fill="FFFFFF"/>
          </w:tcPr>
          <w:p w14:paraId="04B30483" w14:textId="77777777" w:rsidR="00330D5A" w:rsidRPr="00BE4D71" w:rsidRDefault="00330D5A" w:rsidP="00A916C1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014533" w:rsidRPr="00CA34D2" w14:paraId="68228BF8" w14:textId="77777777" w:rsidTr="00A916C1">
        <w:tc>
          <w:tcPr>
            <w:tcW w:w="817" w:type="dxa"/>
            <w:tcBorders>
              <w:top w:val="single" w:sz="4" w:space="0" w:color="808080"/>
              <w:bottom w:val="single" w:sz="6" w:space="0" w:color="808080"/>
              <w:right w:val="nil"/>
            </w:tcBorders>
          </w:tcPr>
          <w:p w14:paraId="6C98C8E0" w14:textId="77777777" w:rsidR="00014533" w:rsidRPr="005A6BE2" w:rsidRDefault="00014533" w:rsidP="00014533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808080"/>
              <w:left w:val="nil"/>
              <w:bottom w:val="single" w:sz="6" w:space="0" w:color="808080"/>
              <w:right w:val="nil"/>
            </w:tcBorders>
          </w:tcPr>
          <w:p w14:paraId="3C5F269F" w14:textId="5F19AC36" w:rsidR="00014533" w:rsidRPr="00BE4D71" w:rsidRDefault="00014533" w:rsidP="00C3136F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right="-108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BE4D71">
              <w:rPr>
                <w:rFonts w:ascii="Times New Roman" w:hAnsi="Times New Roman"/>
                <w:color w:val="0070C0"/>
                <w:sz w:val="22"/>
                <w:lang w:val="en-GB"/>
              </w:rPr>
              <w:t>All potentially infectious clinical materials are processed in a certified biological safety cabinet</w:t>
            </w:r>
            <w:r w:rsidR="00AD4769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6" w:space="0" w:color="808080"/>
            </w:tcBorders>
          </w:tcPr>
          <w:p w14:paraId="2959754F" w14:textId="77777777" w:rsidR="00014533" w:rsidRPr="00BE4D71" w:rsidDel="00A916C1" w:rsidRDefault="00014533" w:rsidP="00014533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right="-108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  <w:tc>
          <w:tcPr>
            <w:tcW w:w="1026" w:type="dxa"/>
            <w:tcBorders>
              <w:bottom w:val="single" w:sz="6" w:space="0" w:color="808080"/>
            </w:tcBorders>
            <w:shd w:val="pct10" w:color="auto" w:fill="FFFFFF"/>
          </w:tcPr>
          <w:p w14:paraId="67F61F7A" w14:textId="77777777" w:rsidR="00014533" w:rsidRPr="00BE4D71" w:rsidRDefault="00014533" w:rsidP="00014533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DC1995" w:rsidRPr="00CA34D2" w14:paraId="045B741F" w14:textId="77777777" w:rsidTr="00B56431">
        <w:tc>
          <w:tcPr>
            <w:tcW w:w="817" w:type="dxa"/>
            <w:tcBorders>
              <w:top w:val="single" w:sz="6" w:space="0" w:color="808080"/>
              <w:bottom w:val="single" w:sz="4" w:space="0" w:color="auto"/>
              <w:right w:val="nil"/>
            </w:tcBorders>
          </w:tcPr>
          <w:p w14:paraId="74F3D143" w14:textId="77777777" w:rsidR="00DC1995" w:rsidRPr="005A6BE2" w:rsidRDefault="00DC1995" w:rsidP="00014533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single" w:sz="4" w:space="0" w:color="auto"/>
            </w:tcBorders>
          </w:tcPr>
          <w:p w14:paraId="1E90A5A9" w14:textId="04882653" w:rsidR="00DC1995" w:rsidRPr="00BE4D71" w:rsidDel="00A916C1" w:rsidRDefault="00DC1995" w:rsidP="00C3136F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right="-108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>The laboratory’s request form (or its electronic equivalent) includes relevant fields for patient identification and relevant information for serological testing</w:t>
            </w:r>
            <w:r w:rsidR="00AD4769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tcBorders>
              <w:top w:val="single" w:sz="6" w:space="0" w:color="808080"/>
              <w:bottom w:val="single" w:sz="4" w:space="0" w:color="auto"/>
            </w:tcBorders>
            <w:shd w:val="pct10" w:color="auto" w:fill="FFFFFF"/>
          </w:tcPr>
          <w:p w14:paraId="2E300C7A" w14:textId="77777777" w:rsidR="00DC1995" w:rsidRPr="00BE4D71" w:rsidRDefault="00DC1995" w:rsidP="00014533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DC1995" w:rsidRPr="00CA34D2" w14:paraId="7B0B8545" w14:textId="77777777" w:rsidTr="00B56431">
        <w:tc>
          <w:tcPr>
            <w:tcW w:w="817" w:type="dxa"/>
            <w:tcBorders>
              <w:top w:val="single" w:sz="6" w:space="0" w:color="808080"/>
              <w:bottom w:val="single" w:sz="4" w:space="0" w:color="auto"/>
              <w:right w:val="nil"/>
            </w:tcBorders>
          </w:tcPr>
          <w:p w14:paraId="5A0CEE80" w14:textId="77777777" w:rsidR="00DC1995" w:rsidRPr="005A6BE2" w:rsidRDefault="00DC1995" w:rsidP="00014533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single" w:sz="4" w:space="0" w:color="auto"/>
            </w:tcBorders>
          </w:tcPr>
          <w:p w14:paraId="0B1CA683" w14:textId="0413DFB8" w:rsidR="00DC1995" w:rsidRPr="00BE4D71" w:rsidDel="00A916C1" w:rsidRDefault="00DC1995" w:rsidP="00C3136F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right="-108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>The laboratory has a documented procedure for collection</w:t>
            </w:r>
            <w:r w:rsidR="009F3638">
              <w:rPr>
                <w:rFonts w:ascii="Times New Roman" w:hAnsi="Times New Roman"/>
                <w:color w:val="0070C0"/>
                <w:sz w:val="22"/>
                <w:lang w:val="en-GB"/>
              </w:rPr>
              <w:t>, transport</w:t>
            </w: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and handling of primary samples</w:t>
            </w:r>
            <w:r w:rsidR="00AD4769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tcBorders>
              <w:top w:val="single" w:sz="6" w:space="0" w:color="808080"/>
              <w:bottom w:val="single" w:sz="4" w:space="0" w:color="auto"/>
            </w:tcBorders>
            <w:shd w:val="pct10" w:color="auto" w:fill="FFFFFF"/>
          </w:tcPr>
          <w:p w14:paraId="652C998C" w14:textId="77777777" w:rsidR="00DC1995" w:rsidRPr="00BE4D71" w:rsidRDefault="00DC1995" w:rsidP="00014533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DC1995" w:rsidRPr="00CA34D2" w14:paraId="48550EAE" w14:textId="77777777" w:rsidTr="00B56431">
        <w:tc>
          <w:tcPr>
            <w:tcW w:w="817" w:type="dxa"/>
            <w:tcBorders>
              <w:top w:val="single" w:sz="6" w:space="0" w:color="808080"/>
              <w:bottom w:val="single" w:sz="4" w:space="0" w:color="auto"/>
              <w:right w:val="nil"/>
            </w:tcBorders>
          </w:tcPr>
          <w:p w14:paraId="79F01DFD" w14:textId="77777777" w:rsidR="00DC1995" w:rsidRPr="005A6BE2" w:rsidRDefault="00DC1995" w:rsidP="00DC1995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single" w:sz="4" w:space="0" w:color="auto"/>
            </w:tcBorders>
          </w:tcPr>
          <w:p w14:paraId="3152F040" w14:textId="66546A5C" w:rsidR="00DC1995" w:rsidRPr="00BE4D71" w:rsidDel="00A916C1" w:rsidRDefault="00DC1995" w:rsidP="00C3136F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right="-108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1E577E">
              <w:rPr>
                <w:rFonts w:ascii="Times New Roman" w:hAnsi="Times New Roman"/>
                <w:color w:val="0070C0"/>
                <w:sz w:val="22"/>
                <w:lang w:val="en-GB"/>
              </w:rPr>
              <w:t>Permanent records are maintained on the identity and location of all specimens:</w:t>
            </w:r>
          </w:p>
        </w:tc>
        <w:tc>
          <w:tcPr>
            <w:tcW w:w="1026" w:type="dxa"/>
            <w:tcBorders>
              <w:top w:val="single" w:sz="6" w:space="0" w:color="808080"/>
              <w:bottom w:val="single" w:sz="4" w:space="0" w:color="auto"/>
            </w:tcBorders>
            <w:shd w:val="pct10" w:color="auto" w:fill="FFFFFF"/>
          </w:tcPr>
          <w:p w14:paraId="55D786A3" w14:textId="77777777" w:rsidR="00DC1995" w:rsidRPr="00BE4D71" w:rsidRDefault="00DC1995" w:rsidP="00DC1995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DC1995" w:rsidRPr="00CA34D2" w14:paraId="65838456" w14:textId="77777777" w:rsidTr="00C3136F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BBF1C" w14:textId="77777777" w:rsidR="00DC1995" w:rsidRPr="00BE4D71" w:rsidRDefault="00DC1995" w:rsidP="00C3136F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6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990"/>
              <w:jc w:val="center"/>
              <w:outlineLvl w:val="0"/>
              <w:rPr>
                <w:rFonts w:ascii="Times New Roman" w:hAnsi="Times New Roman"/>
                <w:b/>
                <w:color w:val="0070C0"/>
                <w:sz w:val="22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F596F" w14:textId="77777777" w:rsidR="00DC1995" w:rsidRPr="00BE4D71" w:rsidRDefault="00DC1995" w:rsidP="00DC1995">
            <w:pPr>
              <w:tabs>
                <w:tab w:val="left" w:pos="-2127"/>
                <w:tab w:val="left" w:pos="-1985"/>
                <w:tab w:val="left" w:pos="-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-108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6BD01" w14:textId="77777777" w:rsidR="00DC1995" w:rsidRPr="00BE4D71" w:rsidDel="00A916C1" w:rsidRDefault="00DC1995" w:rsidP="00DC1995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right="-108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DCCB7" w14:textId="77777777" w:rsidR="00DC1995" w:rsidRPr="00BE4D71" w:rsidRDefault="00DC1995" w:rsidP="00DC1995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DC1995" w:rsidRPr="00CA34D2" w14:paraId="406F9551" w14:textId="77777777" w:rsidTr="00C3136F">
        <w:tc>
          <w:tcPr>
            <w:tcW w:w="817" w:type="dxa"/>
            <w:tcBorders>
              <w:top w:val="single" w:sz="4" w:space="0" w:color="auto"/>
              <w:bottom w:val="single" w:sz="6" w:space="0" w:color="808080"/>
              <w:right w:val="nil"/>
            </w:tcBorders>
          </w:tcPr>
          <w:p w14:paraId="7D9B52EB" w14:textId="0884E9CE" w:rsidR="00DC1995" w:rsidRPr="00C3136F" w:rsidRDefault="00DC1995" w:rsidP="00C3136F">
            <w:pPr>
              <w:numPr>
                <w:ilvl w:val="0"/>
                <w:numId w:val="5"/>
              </w:numPr>
              <w:tabs>
                <w:tab w:val="clear" w:pos="990"/>
                <w:tab w:val="left" w:pos="-2127"/>
                <w:tab w:val="left" w:pos="-1985"/>
                <w:tab w:val="left" w:pos="-1080"/>
                <w:tab w:val="left" w:pos="-720"/>
                <w:tab w:val="num" w:pos="3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60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6" w:space="0" w:color="808080"/>
              <w:right w:val="nil"/>
            </w:tcBorders>
          </w:tcPr>
          <w:p w14:paraId="4AC8FDE7" w14:textId="6A852E00" w:rsidR="00DC1995" w:rsidRPr="00BE4D71" w:rsidRDefault="00DC1995" w:rsidP="00DC1995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-108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Analytical processes</w:t>
            </w:r>
            <w:r w:rsidRPr="00BE4D71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 xml:space="preserve"> (</w:t>
            </w:r>
            <w:r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4</w:t>
            </w:r>
            <w:r w:rsidRPr="00BE4D71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0 points)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808080"/>
            </w:tcBorders>
          </w:tcPr>
          <w:p w14:paraId="1BC15C90" w14:textId="56C5394D" w:rsidR="00DC1995" w:rsidRPr="00BE4D71" w:rsidRDefault="00DC1995" w:rsidP="00DC1995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right="-108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BE4D71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Score: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6" w:space="0" w:color="808080"/>
            </w:tcBorders>
            <w:shd w:val="pct10" w:color="auto" w:fill="FFFFFF"/>
          </w:tcPr>
          <w:p w14:paraId="6408CB64" w14:textId="77777777" w:rsidR="00DC1995" w:rsidRPr="00BE4D71" w:rsidRDefault="00DC1995" w:rsidP="00DC1995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DC1995" w:rsidRPr="00CA34D2" w14:paraId="6222CEBB" w14:textId="77777777" w:rsidTr="00C3136F">
        <w:tc>
          <w:tcPr>
            <w:tcW w:w="81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79A59D2D" w14:textId="77777777" w:rsidR="00DC1995" w:rsidRPr="00BE4D71" w:rsidRDefault="00DC1995" w:rsidP="00DC1995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618BB364" w14:textId="018FD459" w:rsidR="00DC1995" w:rsidRPr="00BE4D71" w:rsidRDefault="00DC1995" w:rsidP="00DC1995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>Validated</w:t>
            </w:r>
            <w:r w:rsidRPr="00BE4D71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SOPs are available and used</w:t>
            </w:r>
            <w:r w:rsidR="00330D5A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for measles IgM detection</w:t>
            </w:r>
            <w:r w:rsidR="00AD4769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tcBorders>
              <w:top w:val="single" w:sz="6" w:space="0" w:color="808080"/>
            </w:tcBorders>
            <w:shd w:val="pct10" w:color="auto" w:fill="FFFFFF"/>
          </w:tcPr>
          <w:p w14:paraId="476E00D5" w14:textId="77777777" w:rsidR="00DC1995" w:rsidRPr="00BE4D71" w:rsidRDefault="00DC1995" w:rsidP="00DC1995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30D5A" w:rsidRPr="00CA34D2" w14:paraId="440E7CDD" w14:textId="77777777" w:rsidTr="00A916C1">
        <w:tc>
          <w:tcPr>
            <w:tcW w:w="81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7F88FDC1" w14:textId="77777777" w:rsidR="00330D5A" w:rsidRPr="00BE4D71" w:rsidRDefault="00330D5A" w:rsidP="00330D5A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457BD7CA" w14:textId="7CF22706" w:rsidR="00330D5A" w:rsidRDefault="00330D5A" w:rsidP="00330D5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>Validated</w:t>
            </w:r>
            <w:r w:rsidRPr="00BE4D71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SOPs are available and used</w:t>
            </w: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for rubella IgM detection</w:t>
            </w:r>
            <w:r w:rsidR="00AD4769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tcBorders>
              <w:top w:val="single" w:sz="6" w:space="0" w:color="808080"/>
            </w:tcBorders>
            <w:shd w:val="pct10" w:color="auto" w:fill="FFFFFF"/>
          </w:tcPr>
          <w:p w14:paraId="3B1231D5" w14:textId="77777777" w:rsidR="00330D5A" w:rsidRPr="00BE4D71" w:rsidRDefault="00330D5A" w:rsidP="00330D5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30D5A" w:rsidRPr="00CA34D2" w14:paraId="378559F5" w14:textId="77777777" w:rsidTr="00A916C1">
        <w:tc>
          <w:tcPr>
            <w:tcW w:w="81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65200621" w14:textId="77777777" w:rsidR="00330D5A" w:rsidRPr="00BE4D71" w:rsidRDefault="00330D5A" w:rsidP="00330D5A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18981DB8" w14:textId="2FE29E31" w:rsidR="00330D5A" w:rsidRDefault="00330D5A" w:rsidP="00330D5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BE4D71">
              <w:rPr>
                <w:rFonts w:ascii="Times New Roman" w:hAnsi="Times New Roman"/>
                <w:bCs/>
                <w:color w:val="0070C0"/>
                <w:sz w:val="22"/>
                <w:lang w:val="en-GB"/>
              </w:rPr>
              <w:t>SOPs for EIAs are acceptabl</w:t>
            </w:r>
            <w:r w:rsidR="00B371F8">
              <w:rPr>
                <w:rFonts w:ascii="Times New Roman" w:hAnsi="Times New Roman"/>
                <w:bCs/>
                <w:color w:val="0070C0"/>
                <w:sz w:val="22"/>
                <w:lang w:val="en-GB"/>
              </w:rPr>
              <w:t>e and include (not limited to) procedural steps, quality control procedures, principles for result calculation and for clinical interpretation</w:t>
            </w:r>
            <w:r w:rsidR="00AD4769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tcBorders>
              <w:top w:val="single" w:sz="6" w:space="0" w:color="808080"/>
            </w:tcBorders>
            <w:shd w:val="pct10" w:color="auto" w:fill="FFFFFF"/>
          </w:tcPr>
          <w:p w14:paraId="1EB8EDBE" w14:textId="77777777" w:rsidR="00330D5A" w:rsidRPr="00BE4D71" w:rsidRDefault="00330D5A" w:rsidP="00330D5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30D5A" w:rsidRPr="00CA34D2" w14:paraId="5C824FCB" w14:textId="77777777" w:rsidTr="00A916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D9DAE0" w14:textId="77777777" w:rsidR="00330D5A" w:rsidRPr="00BE4D71" w:rsidRDefault="00330D5A" w:rsidP="00330D5A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AEC107" w14:textId="087439EE" w:rsidR="00330D5A" w:rsidRPr="004D77F7" w:rsidRDefault="00330D5A" w:rsidP="00330D5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4D77F7">
              <w:rPr>
                <w:rFonts w:ascii="Times New Roman" w:hAnsi="Times New Roman"/>
                <w:color w:val="0070C0"/>
                <w:sz w:val="22"/>
                <w:lang w:val="en-GB"/>
              </w:rPr>
              <w:t>IgM tests are performed on at least 50 specimens annually</w:t>
            </w:r>
            <w:r w:rsidR="00AD4769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C301AD5" w14:textId="77777777" w:rsidR="00330D5A" w:rsidRPr="00BE4D71" w:rsidRDefault="00330D5A" w:rsidP="00330D5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30D5A" w:rsidRPr="00CA34D2" w14:paraId="08DBB149" w14:textId="77777777" w:rsidTr="00A916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61D697" w14:textId="77777777" w:rsidR="00330D5A" w:rsidRPr="00BE4D71" w:rsidRDefault="00330D5A" w:rsidP="00330D5A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7245F6" w14:textId="7D6BB58D" w:rsidR="00330D5A" w:rsidRPr="00BE4D71" w:rsidRDefault="00330D5A" w:rsidP="00330D5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BE4D71">
              <w:rPr>
                <w:rFonts w:ascii="Times New Roman" w:hAnsi="Times New Roman"/>
                <w:color w:val="0070C0"/>
                <w:sz w:val="22"/>
                <w:lang w:val="en-GB"/>
              </w:rPr>
              <w:t>Electronic records and hard copies are maintained on all serological assays performed, including: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AF29F72" w14:textId="77777777" w:rsidR="00330D5A" w:rsidRPr="00BE4D71" w:rsidRDefault="00330D5A" w:rsidP="00330D5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30D5A" w:rsidRPr="00CA34D2" w14:paraId="637CDBDC" w14:textId="77777777" w:rsidTr="00A916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2CE66E" w14:textId="77777777" w:rsidR="00330D5A" w:rsidRPr="00BE4D71" w:rsidRDefault="00330D5A" w:rsidP="00330D5A">
            <w:pPr>
              <w:tabs>
                <w:tab w:val="left" w:pos="-1080"/>
                <w:tab w:val="left" w:pos="-72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90EA8C" w14:textId="77777777" w:rsidR="00330D5A" w:rsidRPr="00BE4D71" w:rsidRDefault="00330D5A" w:rsidP="00330D5A">
            <w:pPr>
              <w:tabs>
                <w:tab w:val="left" w:pos="-1080"/>
                <w:tab w:val="left" w:pos="-720"/>
                <w:tab w:val="left" w:pos="14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72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BE4D71">
              <w:rPr>
                <w:rFonts w:ascii="Times New Roman" w:hAnsi="Times New Roman"/>
                <w:color w:val="0070C0"/>
                <w:sz w:val="22"/>
                <w:lang w:val="en-GB"/>
              </w:rPr>
              <w:t>a. kit manufacturer and batch number: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A82B594" w14:textId="77777777" w:rsidR="00330D5A" w:rsidRPr="00BE4D71" w:rsidRDefault="00330D5A" w:rsidP="00330D5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30D5A" w:rsidRPr="00CA34D2" w14:paraId="1E42A826" w14:textId="77777777" w:rsidTr="00A916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0B72BE" w14:textId="77777777" w:rsidR="00330D5A" w:rsidRPr="00BE4D71" w:rsidRDefault="00330D5A" w:rsidP="00330D5A">
            <w:pPr>
              <w:tabs>
                <w:tab w:val="left" w:pos="-1080"/>
                <w:tab w:val="left" w:pos="-72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3DCB78" w14:textId="77777777" w:rsidR="00330D5A" w:rsidRPr="00BE4D71" w:rsidRDefault="00330D5A" w:rsidP="00330D5A">
            <w:pPr>
              <w:tabs>
                <w:tab w:val="left" w:pos="-1080"/>
                <w:tab w:val="left" w:pos="-720"/>
                <w:tab w:val="left" w:pos="14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72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BE4D71">
              <w:rPr>
                <w:rFonts w:ascii="Times New Roman" w:hAnsi="Times New Roman"/>
                <w:color w:val="0070C0"/>
                <w:sz w:val="22"/>
                <w:lang w:val="en-GB"/>
              </w:rPr>
              <w:t>b. reagent expiry dates: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FB3C2BD" w14:textId="77777777" w:rsidR="00330D5A" w:rsidRPr="00BE4D71" w:rsidRDefault="00330D5A" w:rsidP="00330D5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30D5A" w:rsidRPr="00CA34D2" w14:paraId="47911F30" w14:textId="77777777" w:rsidTr="00A916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398B53" w14:textId="77777777" w:rsidR="00330D5A" w:rsidRPr="00BE4D71" w:rsidRDefault="00330D5A" w:rsidP="00330D5A">
            <w:pPr>
              <w:tabs>
                <w:tab w:val="left" w:pos="-1080"/>
                <w:tab w:val="left" w:pos="-72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A2E0F9" w14:textId="77777777" w:rsidR="00330D5A" w:rsidRPr="00BE4D71" w:rsidRDefault="00330D5A" w:rsidP="00330D5A">
            <w:pPr>
              <w:tabs>
                <w:tab w:val="left" w:pos="-1080"/>
                <w:tab w:val="left" w:pos="-720"/>
                <w:tab w:val="left" w:pos="14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72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BE4D71">
              <w:rPr>
                <w:rFonts w:ascii="Times New Roman" w:hAnsi="Times New Roman"/>
                <w:color w:val="0070C0"/>
                <w:sz w:val="22"/>
                <w:lang w:val="en-GB"/>
              </w:rPr>
              <w:t>c. positive and negative controls: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39D60A4" w14:textId="77777777" w:rsidR="00330D5A" w:rsidRPr="00BE4D71" w:rsidRDefault="00330D5A" w:rsidP="00330D5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30D5A" w:rsidRPr="00CA34D2" w14:paraId="69D6D095" w14:textId="77777777" w:rsidTr="00A916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664ED6" w14:textId="77777777" w:rsidR="00330D5A" w:rsidRPr="00BE4D71" w:rsidRDefault="00330D5A" w:rsidP="00330D5A">
            <w:pPr>
              <w:tabs>
                <w:tab w:val="left" w:pos="-1080"/>
                <w:tab w:val="left" w:pos="-72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EB2C86" w14:textId="3423B7E1" w:rsidR="00330D5A" w:rsidRPr="00BE4D71" w:rsidRDefault="00330D5A" w:rsidP="00330D5A">
            <w:pPr>
              <w:tabs>
                <w:tab w:val="left" w:pos="-1080"/>
                <w:tab w:val="left" w:pos="-720"/>
                <w:tab w:val="left" w:pos="14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72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BE4D71">
              <w:rPr>
                <w:rFonts w:ascii="Times New Roman" w:hAnsi="Times New Roman"/>
                <w:color w:val="0070C0"/>
                <w:sz w:val="22"/>
                <w:lang w:val="en-GB"/>
              </w:rPr>
              <w:t>d. OD values and calculation details of all specimens tested: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9180724" w14:textId="77777777" w:rsidR="00330D5A" w:rsidRPr="00BE4D71" w:rsidRDefault="00330D5A" w:rsidP="00330D5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30D5A" w:rsidRPr="00CA34D2" w14:paraId="7CBD5422" w14:textId="77777777" w:rsidTr="00A916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0CE288" w14:textId="77777777" w:rsidR="00330D5A" w:rsidRPr="00BE4D71" w:rsidRDefault="00330D5A" w:rsidP="00330D5A">
            <w:pPr>
              <w:tabs>
                <w:tab w:val="left" w:pos="-1080"/>
                <w:tab w:val="left" w:pos="-72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5B65A8" w14:textId="77777777" w:rsidR="00330D5A" w:rsidRPr="00BE4D71" w:rsidRDefault="00330D5A" w:rsidP="00330D5A">
            <w:pPr>
              <w:tabs>
                <w:tab w:val="left" w:pos="-1080"/>
                <w:tab w:val="left" w:pos="-720"/>
                <w:tab w:val="left" w:pos="14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72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BE4D71">
              <w:rPr>
                <w:rFonts w:ascii="Times New Roman" w:hAnsi="Times New Roman"/>
                <w:color w:val="0070C0"/>
                <w:sz w:val="22"/>
                <w:lang w:val="en-GB"/>
              </w:rPr>
              <w:t>e. assay validation using in-house controls: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B57A763" w14:textId="77777777" w:rsidR="00330D5A" w:rsidRPr="00BE4D71" w:rsidRDefault="00330D5A" w:rsidP="00330D5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30D5A" w:rsidRPr="00CA34D2" w14:paraId="778AA396" w14:textId="77777777" w:rsidTr="00C3136F">
        <w:tc>
          <w:tcPr>
            <w:tcW w:w="817" w:type="dxa"/>
            <w:tcBorders>
              <w:right w:val="nil"/>
            </w:tcBorders>
          </w:tcPr>
          <w:p w14:paraId="14A76C89" w14:textId="3CA20561" w:rsidR="00330D5A" w:rsidRPr="00BE4D71" w:rsidRDefault="00330D5A" w:rsidP="00330D5A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</w:tcBorders>
          </w:tcPr>
          <w:p w14:paraId="75FB7EA9" w14:textId="4BD8C691" w:rsidR="00330D5A" w:rsidRPr="00BE4D71" w:rsidRDefault="00330D5A" w:rsidP="00C3136F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BE4D71">
              <w:rPr>
                <w:rFonts w:ascii="Times New Roman" w:hAnsi="Times New Roman"/>
                <w:color w:val="0070C0"/>
                <w:sz w:val="22"/>
                <w:lang w:val="en-GB"/>
              </w:rPr>
              <w:t>Validated assays used for IgM detection (list kits in comments section below)</w:t>
            </w: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shd w:val="pct10" w:color="auto" w:fill="FFFFFF"/>
          </w:tcPr>
          <w:p w14:paraId="4C3710C1" w14:textId="77777777" w:rsidR="00330D5A" w:rsidRPr="00BE4D71" w:rsidRDefault="00330D5A" w:rsidP="00330D5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30D5A" w:rsidRPr="00CA34D2" w14:paraId="608F7024" w14:textId="77777777" w:rsidTr="00C3136F">
        <w:tc>
          <w:tcPr>
            <w:tcW w:w="817" w:type="dxa"/>
            <w:tcBorders>
              <w:right w:val="nil"/>
            </w:tcBorders>
          </w:tcPr>
          <w:p w14:paraId="64ABEB86" w14:textId="67859D5E" w:rsidR="00330D5A" w:rsidRPr="00BE4D71" w:rsidRDefault="00330D5A" w:rsidP="00330D5A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</w:tcBorders>
          </w:tcPr>
          <w:p w14:paraId="6968DADD" w14:textId="77777777" w:rsidR="00330D5A" w:rsidRPr="00BE4D71" w:rsidRDefault="00330D5A" w:rsidP="00C3136F">
            <w:pPr>
              <w:tabs>
                <w:tab w:val="left" w:pos="-1080"/>
                <w:tab w:val="left" w:pos="-720"/>
                <w:tab w:val="left" w:pos="1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BE4D71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Kit validation criteria are followed </w:t>
            </w:r>
          </w:p>
          <w:p w14:paraId="32776C77" w14:textId="76A150A2" w:rsidR="00330D5A" w:rsidRPr="00BE4D71" w:rsidRDefault="00330D5A" w:rsidP="00330D5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BE4D71">
              <w:rPr>
                <w:rFonts w:ascii="Times New Roman" w:hAnsi="Times New Roman"/>
                <w:color w:val="0070C0"/>
                <w:lang w:val="en-GB"/>
              </w:rPr>
              <w:t xml:space="preserve">(Briefly describe the </w:t>
            </w:r>
            <w:r w:rsidRPr="00BE4D71">
              <w:rPr>
                <w:rFonts w:asciiTheme="majorBidi" w:hAnsiTheme="majorBidi" w:cstheme="majorBidi"/>
                <w:color w:val="0070C0"/>
              </w:rPr>
              <w:t>the kit validation in the comments section below</w:t>
            </w:r>
            <w:r w:rsidRPr="00BE4D71">
              <w:rPr>
                <w:rFonts w:ascii="Times New Roman" w:hAnsi="Times New Roman"/>
                <w:color w:val="0070C0"/>
                <w:lang w:val="en-GB"/>
              </w:rPr>
              <w:t xml:space="preserve"> )</w:t>
            </w:r>
            <w:r>
              <w:rPr>
                <w:rFonts w:ascii="Times New Roman" w:hAnsi="Times New Roman"/>
                <w:color w:val="0070C0"/>
                <w:lang w:val="en-GB"/>
              </w:rPr>
              <w:t>:</w:t>
            </w:r>
          </w:p>
        </w:tc>
        <w:tc>
          <w:tcPr>
            <w:tcW w:w="1026" w:type="dxa"/>
            <w:shd w:val="pct10" w:color="auto" w:fill="FFFFFF"/>
          </w:tcPr>
          <w:p w14:paraId="2A88E394" w14:textId="77777777" w:rsidR="00330D5A" w:rsidRPr="00BE4D71" w:rsidRDefault="00330D5A" w:rsidP="00330D5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30D5A" w:rsidRPr="00CA34D2" w14:paraId="70D3C1F6" w14:textId="77777777" w:rsidTr="00C3136F">
        <w:tc>
          <w:tcPr>
            <w:tcW w:w="817" w:type="dxa"/>
            <w:tcBorders>
              <w:bottom w:val="nil"/>
              <w:right w:val="nil"/>
            </w:tcBorders>
          </w:tcPr>
          <w:p w14:paraId="75905F32" w14:textId="2EB524B8" w:rsidR="00330D5A" w:rsidRPr="00BE4D71" w:rsidRDefault="00330D5A" w:rsidP="00330D5A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  <w:bottom w:val="nil"/>
            </w:tcBorders>
          </w:tcPr>
          <w:p w14:paraId="3EA0F767" w14:textId="09C6BC36" w:rsidR="00330D5A" w:rsidRPr="00BE4D71" w:rsidRDefault="00330D5A" w:rsidP="00330D5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BE4D71">
              <w:rPr>
                <w:rFonts w:ascii="Times New Roman" w:hAnsi="Times New Roman"/>
                <w:color w:val="0070C0"/>
                <w:sz w:val="22"/>
                <w:lang w:val="en-GB"/>
              </w:rPr>
              <w:t>In-house positive control(s) are used for</w:t>
            </w: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</w:t>
            </w:r>
            <w:r w:rsidR="00777FA1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each </w:t>
            </w: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>measles and rubella</w:t>
            </w:r>
            <w:r w:rsidRPr="00BE4D71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EIA</w:t>
            </w:r>
            <w:r w:rsidR="00777FA1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run</w:t>
            </w: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tcBorders>
              <w:bottom w:val="nil"/>
            </w:tcBorders>
            <w:shd w:val="pct10" w:color="auto" w:fill="FFFFFF"/>
          </w:tcPr>
          <w:p w14:paraId="403FF62C" w14:textId="77777777" w:rsidR="00330D5A" w:rsidRPr="00BE4D71" w:rsidRDefault="00330D5A" w:rsidP="00330D5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30D5A" w:rsidRPr="00CA34D2" w14:paraId="0F63DDDD" w14:textId="77777777" w:rsidTr="00C3136F">
        <w:tc>
          <w:tcPr>
            <w:tcW w:w="817" w:type="dxa"/>
            <w:tcBorders>
              <w:bottom w:val="single" w:sz="4" w:space="0" w:color="808080"/>
              <w:right w:val="nil"/>
            </w:tcBorders>
          </w:tcPr>
          <w:p w14:paraId="0BB260BA" w14:textId="19EE5CFB" w:rsidR="00330D5A" w:rsidRPr="00BE4D71" w:rsidRDefault="00330D5A" w:rsidP="00C3136F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  <w:bottom w:val="single" w:sz="4" w:space="0" w:color="808080"/>
            </w:tcBorders>
          </w:tcPr>
          <w:p w14:paraId="74CAFEA2" w14:textId="77777777" w:rsidR="00330D5A" w:rsidRPr="00BE4D71" w:rsidRDefault="00330D5A" w:rsidP="00C3136F">
            <w:pPr>
              <w:tabs>
                <w:tab w:val="left" w:pos="-1080"/>
                <w:tab w:val="left" w:pos="-720"/>
                <w:tab w:val="left" w:pos="1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BE4D71">
              <w:rPr>
                <w:rFonts w:ascii="Times New Roman" w:hAnsi="Times New Roman"/>
                <w:color w:val="0070C0"/>
                <w:sz w:val="22"/>
                <w:lang w:val="en-GB"/>
              </w:rPr>
              <w:t>Monitoring of in-house and kit controls presented as a graphic display</w:t>
            </w: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  <w:p w14:paraId="55357824" w14:textId="6DDF0CB7" w:rsidR="00330D5A" w:rsidRPr="00BE4D71" w:rsidRDefault="00330D5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BE4D71">
              <w:rPr>
                <w:rFonts w:ascii="Times New Roman" w:hAnsi="Times New Roman"/>
                <w:color w:val="0070C0"/>
                <w:sz w:val="22"/>
                <w:lang w:val="en-GB"/>
              </w:rPr>
              <w:t>Attach graphs from review period to completed checklist</w:t>
            </w:r>
            <w:r w:rsidR="00AD4769">
              <w:rPr>
                <w:rFonts w:ascii="Times New Roman" w:hAnsi="Times New Roman"/>
                <w:color w:val="0070C0"/>
                <w:sz w:val="22"/>
                <w:lang w:val="en-GB"/>
              </w:rPr>
              <w:t>.</w:t>
            </w:r>
          </w:p>
        </w:tc>
        <w:tc>
          <w:tcPr>
            <w:tcW w:w="1026" w:type="dxa"/>
            <w:tcBorders>
              <w:bottom w:val="single" w:sz="4" w:space="0" w:color="808080"/>
            </w:tcBorders>
            <w:shd w:val="pct10" w:color="auto" w:fill="FFFFFF"/>
          </w:tcPr>
          <w:p w14:paraId="7F4EDC3C" w14:textId="77777777" w:rsidR="00330D5A" w:rsidRPr="00BE4D71" w:rsidRDefault="00330D5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30D5A" w:rsidRPr="00CA34D2" w14:paraId="4DFBD515" w14:textId="77777777" w:rsidTr="00C3136F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AC888" w14:textId="77777777" w:rsidR="00330D5A" w:rsidRPr="00BE4D71" w:rsidRDefault="00330D5A" w:rsidP="00330D5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30D5A" w:rsidRPr="00CA34D2" w14:paraId="17A244F8" w14:textId="77777777" w:rsidTr="00C3136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9DFB" w14:textId="77777777" w:rsidR="00330D5A" w:rsidRPr="00BE4D71" w:rsidRDefault="00330D5A" w:rsidP="00330D5A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i/>
                <w:caps/>
                <w:color w:val="0070C0"/>
                <w:lang w:val="en-GB"/>
              </w:rPr>
            </w:pPr>
            <w:r w:rsidRPr="00BE4D71">
              <w:rPr>
                <w:rFonts w:ascii="Times New Roman" w:hAnsi="Times New Roman"/>
                <w:i/>
                <w:caps/>
                <w:color w:val="0070C0"/>
                <w:lang w:val="en-GB"/>
              </w:rPr>
              <w:t>DESCRIBE other QC Procedures IMPLEMENTED:</w:t>
            </w:r>
          </w:p>
          <w:p w14:paraId="2DB1C276" w14:textId="77777777" w:rsidR="00330D5A" w:rsidRDefault="00330D5A" w:rsidP="00330D5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  <w:p w14:paraId="504F798D" w14:textId="77777777" w:rsidR="00330D5A" w:rsidRPr="00BE4D71" w:rsidRDefault="00330D5A" w:rsidP="00330D5A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i/>
                <w:caps/>
                <w:color w:val="0070C0"/>
                <w:lang w:val="en-GB"/>
              </w:rPr>
            </w:pPr>
            <w:r w:rsidRPr="00BE4D71">
              <w:rPr>
                <w:rFonts w:ascii="Times New Roman" w:hAnsi="Times New Roman"/>
                <w:i/>
                <w:caps/>
                <w:color w:val="0070C0"/>
                <w:lang w:val="en-GB"/>
              </w:rPr>
              <w:t>Summarise details of EIA kits used and controls and validation criteria :</w:t>
            </w:r>
          </w:p>
          <w:p w14:paraId="13F70904" w14:textId="77777777" w:rsidR="00330D5A" w:rsidRPr="00BE4D71" w:rsidRDefault="00330D5A" w:rsidP="00330D5A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  <w:p w14:paraId="07219C6C" w14:textId="77777777" w:rsidR="00330D5A" w:rsidRPr="00BE4D71" w:rsidRDefault="00330D5A" w:rsidP="00330D5A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  <w:p w14:paraId="2F7A9707" w14:textId="77777777" w:rsidR="00330D5A" w:rsidRPr="00BE4D71" w:rsidRDefault="00330D5A" w:rsidP="00330D5A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i/>
                <w:caps/>
                <w:color w:val="0070C0"/>
                <w:lang w:val="en-GB"/>
              </w:rPr>
            </w:pPr>
            <w:r w:rsidRPr="00BE4D71">
              <w:rPr>
                <w:rFonts w:ascii="Times New Roman" w:hAnsi="Times New Roman"/>
                <w:i/>
                <w:caps/>
                <w:color w:val="0070C0"/>
                <w:lang w:val="en-GB"/>
              </w:rPr>
              <w:t>Comments and recommendations</w:t>
            </w:r>
            <w:r w:rsidRPr="00BE4D71">
              <w:rPr>
                <w:rFonts w:ascii="Times New Roman" w:hAnsi="Times New Roman"/>
                <w:b/>
                <w:i/>
                <w:color w:val="0070C0"/>
                <w:lang w:val="en-GB"/>
              </w:rPr>
              <w:t>:</w:t>
            </w:r>
          </w:p>
          <w:p w14:paraId="69B9CAB4" w14:textId="7A446A5F" w:rsidR="00330D5A" w:rsidRPr="00BE4D71" w:rsidRDefault="00330D5A" w:rsidP="00330D5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30D5A" w:rsidRPr="00CA34D2" w14:paraId="5E292855" w14:textId="77777777" w:rsidTr="00BE795C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4C43C" w14:textId="77777777" w:rsidR="00330D5A" w:rsidRPr="00BE4D71" w:rsidRDefault="00330D5A" w:rsidP="00330D5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30D5A" w:rsidRPr="00CA34D2" w14:paraId="5DD0A25D" w14:textId="77777777" w:rsidTr="00A916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547D24" w14:textId="7065958B" w:rsidR="00330D5A" w:rsidRPr="00C3136F" w:rsidRDefault="00330D5A" w:rsidP="00C3136F">
            <w:pPr>
              <w:numPr>
                <w:ilvl w:val="0"/>
                <w:numId w:val="5"/>
              </w:numPr>
              <w:tabs>
                <w:tab w:val="clear" w:pos="990"/>
                <w:tab w:val="left" w:pos="-2127"/>
                <w:tab w:val="left" w:pos="-1985"/>
                <w:tab w:val="left" w:pos="-1080"/>
                <w:tab w:val="left" w:pos="-720"/>
                <w:tab w:val="num" w:pos="3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60"/>
              <w:jc w:val="center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895E02" w14:textId="3F9E56B3" w:rsidR="00330D5A" w:rsidRPr="000B31FB" w:rsidRDefault="00330D5A" w:rsidP="00330D5A">
            <w:pPr>
              <w:tabs>
                <w:tab w:val="left" w:pos="-1080"/>
                <w:tab w:val="left" w:pos="-720"/>
                <w:tab w:val="left" w:pos="1"/>
                <w:tab w:val="left" w:pos="851"/>
                <w:tab w:val="left" w:pos="12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20" w:lineRule="atLeas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Post-</w:t>
            </w:r>
            <w:r w:rsidRPr="000B31FB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analytical processes</w:t>
            </w:r>
            <w:r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 xml:space="preserve"> (30 points)</w:t>
            </w:r>
          </w:p>
          <w:p w14:paraId="4E517CC2" w14:textId="77777777" w:rsidR="00330D5A" w:rsidRPr="00BE4D71" w:rsidRDefault="00330D5A" w:rsidP="00330D5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72BFE89" w14:textId="77777777" w:rsidR="00330D5A" w:rsidRPr="00BE4D71" w:rsidRDefault="00330D5A" w:rsidP="00330D5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30D5A" w:rsidRPr="00CA34D2" w14:paraId="26ED98B4" w14:textId="77777777" w:rsidTr="00A916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813B20" w14:textId="77777777" w:rsidR="00330D5A" w:rsidRDefault="00330D5A" w:rsidP="00C3136F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C61BBB" w14:textId="14BDD665" w:rsidR="00330D5A" w:rsidRDefault="00330D5A" w:rsidP="00330D5A">
            <w:pPr>
              <w:tabs>
                <w:tab w:val="left" w:pos="-1080"/>
                <w:tab w:val="left" w:pos="-720"/>
                <w:tab w:val="left" w:pos="1"/>
                <w:tab w:val="left" w:pos="851"/>
                <w:tab w:val="left" w:pos="12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20" w:lineRule="atLeas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BE4D71">
              <w:rPr>
                <w:rFonts w:ascii="Times New Roman" w:hAnsi="Times New Roman"/>
                <w:color w:val="0070C0"/>
                <w:sz w:val="22"/>
                <w:lang w:val="en-GB"/>
              </w:rPr>
              <w:t>Specimens giving indeterminate/equivocal results are retested</w:t>
            </w:r>
            <w:r w:rsidR="00B448B9">
              <w:rPr>
                <w:rFonts w:ascii="Times New Roman" w:hAnsi="Times New Roman"/>
                <w:color w:val="0070C0"/>
                <w:sz w:val="22"/>
                <w:lang w:val="en-GB"/>
              </w:rPr>
              <w:t>, taking into consideration the context of all other results,</w:t>
            </w:r>
            <w:r w:rsidRPr="00BE4D71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and appropriate action taken if still indeterminate/equivocal: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322BE5C" w14:textId="77777777" w:rsidR="00330D5A" w:rsidRPr="00BE4D71" w:rsidRDefault="00330D5A" w:rsidP="00330D5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B371F8" w:rsidRPr="00CA34D2" w14:paraId="18A142C4" w14:textId="77777777" w:rsidTr="00A916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1F4D2C" w14:textId="77777777" w:rsidR="00B371F8" w:rsidRDefault="00B371F8" w:rsidP="00330D5A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04E93" w14:textId="66657553" w:rsidR="00B371F8" w:rsidRPr="00BE4D71" w:rsidRDefault="003D337D" w:rsidP="00330D5A">
            <w:pPr>
              <w:tabs>
                <w:tab w:val="left" w:pos="-1080"/>
                <w:tab w:val="left" w:pos="-720"/>
                <w:tab w:val="left" w:pos="1"/>
                <w:tab w:val="left" w:pos="851"/>
                <w:tab w:val="left" w:pos="12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20" w:lineRule="atLeast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21232C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Supervisor or his/her delegate critically reviews test worksheets and </w:t>
            </w: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results </w:t>
            </w:r>
            <w:r w:rsidRPr="0021232C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for accuracy and completeness </w:t>
            </w: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before release, evaluating them against internal quality controls to prevent their release in the event of quality control failure, </w:t>
            </w:r>
            <w:r w:rsidRPr="0021232C">
              <w:rPr>
                <w:rFonts w:ascii="Times New Roman" w:hAnsi="Times New Roman"/>
                <w:color w:val="0070C0"/>
                <w:sz w:val="22"/>
                <w:lang w:val="en-GB"/>
              </w:rPr>
              <w:t>and indicate the need for any follow up actions</w:t>
            </w:r>
            <w:r w:rsidR="00AD4769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B334315" w14:textId="77777777" w:rsidR="00B371F8" w:rsidRPr="00BE4D71" w:rsidRDefault="00B371F8" w:rsidP="00330D5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30D5A" w:rsidRPr="00CA34D2" w14:paraId="668BBB03" w14:textId="77777777" w:rsidTr="00A916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3C494B" w14:textId="77777777" w:rsidR="00330D5A" w:rsidRDefault="00330D5A" w:rsidP="00330D5A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D4A933" w14:textId="788CC116" w:rsidR="00330D5A" w:rsidRPr="00BE4D71" w:rsidRDefault="00330D5A" w:rsidP="00330D5A">
            <w:pPr>
              <w:tabs>
                <w:tab w:val="left" w:pos="-1080"/>
                <w:tab w:val="left" w:pos="-720"/>
                <w:tab w:val="left" w:pos="1"/>
                <w:tab w:val="left" w:pos="851"/>
                <w:tab w:val="left" w:pos="12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20" w:lineRule="atLeast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BE4D71">
              <w:rPr>
                <w:rFonts w:ascii="Times New Roman" w:hAnsi="Times New Roman"/>
                <w:bCs/>
                <w:color w:val="0070C0"/>
                <w:sz w:val="22"/>
                <w:lang w:val="en-GB"/>
              </w:rPr>
              <w:t xml:space="preserve">Results are recorded electronically </w:t>
            </w:r>
            <w:r w:rsidRPr="00BE4D71">
              <w:rPr>
                <w:rFonts w:ascii="Times New Roman" w:hAnsi="Times New Roman"/>
                <w:bCs/>
                <w:color w:val="0070C0"/>
                <w:sz w:val="22"/>
                <w:lang w:val="en-GB" w:eastAsia="zh-CN"/>
              </w:rPr>
              <w:t>and with back up</w:t>
            </w:r>
            <w:r>
              <w:rPr>
                <w:rFonts w:ascii="Times New Roman" w:hAnsi="Times New Roman"/>
                <w:bCs/>
                <w:color w:val="0070C0"/>
                <w:sz w:val="22"/>
                <w:lang w:val="en-GB" w:eastAsia="zh-CN"/>
              </w:rPr>
              <w:t>: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F6BD307" w14:textId="77777777" w:rsidR="00330D5A" w:rsidRPr="00BE4D71" w:rsidRDefault="00330D5A" w:rsidP="00330D5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1143E5" w:rsidRPr="00CA34D2" w14:paraId="3E485B6E" w14:textId="77777777" w:rsidTr="00A916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621A32" w14:textId="77777777" w:rsidR="001143E5" w:rsidRDefault="001143E5" w:rsidP="00330D5A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93B22D" w14:textId="22BEFBAF" w:rsidR="001143E5" w:rsidRPr="00BE4D71" w:rsidRDefault="001143E5" w:rsidP="00330D5A">
            <w:pPr>
              <w:tabs>
                <w:tab w:val="left" w:pos="-1080"/>
                <w:tab w:val="left" w:pos="-720"/>
                <w:tab w:val="left" w:pos="1"/>
                <w:tab w:val="left" w:pos="851"/>
                <w:tab w:val="left" w:pos="12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20" w:lineRule="atLeast"/>
              <w:outlineLvl w:val="0"/>
              <w:rPr>
                <w:rFonts w:ascii="Times New Roman" w:hAnsi="Times New Roman"/>
                <w:bCs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bCs/>
                <w:color w:val="0070C0"/>
                <w:sz w:val="22"/>
                <w:lang w:val="en-GB"/>
              </w:rPr>
              <w:t xml:space="preserve">Results are </w:t>
            </w:r>
            <w:r w:rsidR="00DB735F">
              <w:rPr>
                <w:rFonts w:ascii="Times New Roman" w:hAnsi="Times New Roman"/>
                <w:bCs/>
                <w:color w:val="0070C0"/>
                <w:sz w:val="22"/>
                <w:lang w:val="en-GB"/>
              </w:rPr>
              <w:t xml:space="preserve">transcribed and </w:t>
            </w:r>
            <w:r>
              <w:rPr>
                <w:rFonts w:ascii="Times New Roman" w:hAnsi="Times New Roman"/>
                <w:bCs/>
                <w:color w:val="0070C0"/>
                <w:sz w:val="22"/>
                <w:lang w:val="en-GB"/>
              </w:rPr>
              <w:t xml:space="preserve">reported </w:t>
            </w:r>
            <w:r w:rsidR="00DB735F">
              <w:rPr>
                <w:rFonts w:ascii="Times New Roman" w:hAnsi="Times New Roman"/>
                <w:bCs/>
                <w:color w:val="0070C0"/>
                <w:sz w:val="22"/>
                <w:lang w:val="en-GB"/>
              </w:rPr>
              <w:t>correctly and accurately</w:t>
            </w:r>
            <w:r w:rsidR="00AD4769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5274329" w14:textId="77777777" w:rsidR="001143E5" w:rsidRPr="00BE4D71" w:rsidRDefault="001143E5" w:rsidP="00330D5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8F1450" w:rsidRPr="00CA34D2" w14:paraId="566BB93B" w14:textId="77777777" w:rsidTr="00A916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8F4F85" w14:textId="77777777" w:rsidR="008F1450" w:rsidRDefault="008F1450" w:rsidP="00330D5A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EA953B" w14:textId="0A6DA748" w:rsidR="008F1450" w:rsidRPr="00BE4D71" w:rsidRDefault="008F1450" w:rsidP="00330D5A">
            <w:pPr>
              <w:tabs>
                <w:tab w:val="left" w:pos="-1080"/>
                <w:tab w:val="left" w:pos="-720"/>
                <w:tab w:val="left" w:pos="1"/>
                <w:tab w:val="left" w:pos="851"/>
                <w:tab w:val="left" w:pos="12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20" w:lineRule="atLeast"/>
              <w:outlineLvl w:val="0"/>
              <w:rPr>
                <w:rFonts w:ascii="Times New Roman" w:hAnsi="Times New Roman"/>
                <w:bCs/>
                <w:color w:val="0070C0"/>
                <w:sz w:val="22"/>
                <w:lang w:val="en-GB"/>
              </w:rPr>
            </w:pPr>
            <w:r w:rsidRPr="00BE4D71">
              <w:rPr>
                <w:rFonts w:ascii="Times New Roman" w:hAnsi="Times New Roman"/>
                <w:color w:val="0070C0"/>
                <w:sz w:val="22"/>
                <w:lang w:val="en-GB"/>
              </w:rPr>
              <w:t>Serological specimens are approp</w:t>
            </w: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riately labelled and stored at </w:t>
            </w:r>
            <w:r w:rsidRPr="00BE4D71">
              <w:rPr>
                <w:rFonts w:ascii="Times New Roman" w:hAnsi="Times New Roman"/>
                <w:color w:val="0070C0"/>
                <w:sz w:val="22"/>
                <w:lang w:val="en-GB"/>
              </w:rPr>
              <w:t>≤–20</w:t>
            </w:r>
            <w:r w:rsidRPr="000B31FB">
              <w:rPr>
                <w:rFonts w:ascii="Times New Roman" w:hAnsi="Times New Roman"/>
                <w:color w:val="0070C0"/>
                <w:sz w:val="22"/>
                <w:lang w:val="en-GB"/>
              </w:rPr>
              <w:t>o</w:t>
            </w:r>
            <w:r w:rsidRPr="00BE4D71">
              <w:rPr>
                <w:rFonts w:ascii="Times New Roman" w:hAnsi="Times New Roman"/>
                <w:color w:val="0070C0"/>
                <w:sz w:val="22"/>
                <w:lang w:val="en-GB"/>
              </w:rPr>
              <w:t>C for at least 12 months</w:t>
            </w:r>
            <w:r w:rsidR="00AD4769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F6BD233" w14:textId="77777777" w:rsidR="008F1450" w:rsidRPr="00BE4D71" w:rsidRDefault="008F1450" w:rsidP="00330D5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30D5A" w:rsidRPr="00CA34D2" w14:paraId="357EB94E" w14:textId="77777777" w:rsidTr="00A916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15AE97" w14:textId="77777777" w:rsidR="00330D5A" w:rsidRDefault="00330D5A" w:rsidP="00C3136F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D7C082" w14:textId="72F3859E" w:rsidR="00330D5A" w:rsidRDefault="00330D5A" w:rsidP="00330D5A">
            <w:pPr>
              <w:tabs>
                <w:tab w:val="left" w:pos="-1080"/>
                <w:tab w:val="left" w:pos="-720"/>
                <w:tab w:val="left" w:pos="1"/>
                <w:tab w:val="left" w:pos="851"/>
                <w:tab w:val="left" w:pos="12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20" w:lineRule="atLeas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BE4D71">
              <w:rPr>
                <w:rFonts w:ascii="Times New Roman" w:hAnsi="Times New Roman"/>
                <w:color w:val="0070C0"/>
                <w:sz w:val="22"/>
                <w:lang w:val="en-GB"/>
              </w:rPr>
              <w:t>Positive specimens are stored for at least 12 months and only discarded after discussion with WHO. (Positive specimens of &gt; 0.5 ml can be used for QA purposes)</w:t>
            </w:r>
            <w:r w:rsidR="00AD4769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</w:t>
            </w:r>
            <w:r w:rsidR="00AD4769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E00F332" w14:textId="77777777" w:rsidR="00330D5A" w:rsidRPr="00BE4D71" w:rsidRDefault="00330D5A" w:rsidP="00330D5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30D5A" w:rsidRPr="00CA34D2" w14:paraId="39F443DC" w14:textId="77777777" w:rsidTr="00A916C1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5FD828" w14:textId="77777777" w:rsidR="00330D5A" w:rsidRPr="00BE4D71" w:rsidRDefault="00330D5A" w:rsidP="00330D5A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</w:tr>
      <w:tr w:rsidR="00330D5A" w:rsidRPr="00A073C5" w14:paraId="0D996661" w14:textId="77777777" w:rsidTr="00A916C1">
        <w:trPr>
          <w:cantSplit/>
          <w:trHeight w:val="92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13C7" w14:textId="77777777" w:rsidR="00330D5A" w:rsidRPr="00BE4D71" w:rsidRDefault="00330D5A" w:rsidP="00330D5A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i/>
                <w:color w:val="0070C0"/>
                <w:lang w:val="en-GB"/>
              </w:rPr>
            </w:pPr>
            <w:r w:rsidRPr="00BE4D71">
              <w:rPr>
                <w:rFonts w:ascii="Times New Roman" w:hAnsi="Times New Roman"/>
                <w:i/>
                <w:color w:val="0070C0"/>
                <w:lang w:val="en-GB"/>
              </w:rPr>
              <w:t>COMMENTS AND RECOMMENDATIONS:</w:t>
            </w:r>
          </w:p>
          <w:p w14:paraId="17EFB6BA" w14:textId="77777777" w:rsidR="00330D5A" w:rsidRPr="00BE4D71" w:rsidRDefault="00330D5A" w:rsidP="00330D5A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b/>
                <w:bCs/>
                <w:iCs/>
                <w:color w:val="0070C0"/>
                <w:sz w:val="22"/>
                <w:szCs w:val="22"/>
                <w:lang w:val="en-GB"/>
              </w:rPr>
            </w:pPr>
          </w:p>
          <w:p w14:paraId="0E919807" w14:textId="77777777" w:rsidR="00330D5A" w:rsidRPr="00BE4D71" w:rsidRDefault="00330D5A" w:rsidP="00330D5A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b/>
                <w:bCs/>
                <w:iCs/>
                <w:color w:val="0070C0"/>
                <w:sz w:val="22"/>
                <w:szCs w:val="22"/>
                <w:lang w:val="en-GB"/>
              </w:rPr>
            </w:pPr>
          </w:p>
          <w:p w14:paraId="6241B3BE" w14:textId="77777777" w:rsidR="00330D5A" w:rsidRPr="00BE4D71" w:rsidRDefault="00330D5A" w:rsidP="00330D5A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b/>
                <w:bCs/>
                <w:iCs/>
                <w:color w:val="0070C0"/>
                <w:sz w:val="22"/>
                <w:szCs w:val="22"/>
                <w:lang w:val="en-GB"/>
              </w:rPr>
            </w:pPr>
          </w:p>
        </w:tc>
      </w:tr>
    </w:tbl>
    <w:p w14:paraId="149E1D92" w14:textId="77777777" w:rsidR="005B0021" w:rsidRPr="00BE4D71" w:rsidRDefault="005B0021">
      <w:pPr>
        <w:tabs>
          <w:tab w:val="left" w:pos="-1985"/>
          <w:tab w:val="left" w:pos="-1418"/>
          <w:tab w:val="left" w:pos="-1080"/>
          <w:tab w:val="left" w:pos="-72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Times New Roman" w:hAnsi="Times New Roman"/>
          <w:color w:val="0070C0"/>
          <w:sz w:val="24"/>
          <w:lang w:val="en-GB"/>
        </w:rPr>
      </w:pP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662"/>
        <w:gridCol w:w="1134"/>
        <w:gridCol w:w="1026"/>
      </w:tblGrid>
      <w:tr w:rsidR="00A073C5" w:rsidRPr="00CA34D2" w14:paraId="11012719" w14:textId="77777777" w:rsidTr="00AD4769">
        <w:tc>
          <w:tcPr>
            <w:tcW w:w="81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716790ED" w14:textId="77777777" w:rsidR="007F225D" w:rsidRPr="00BE4D71" w:rsidRDefault="007F225D" w:rsidP="00C3136F">
            <w:pPr>
              <w:numPr>
                <w:ilvl w:val="0"/>
                <w:numId w:val="5"/>
              </w:numPr>
              <w:tabs>
                <w:tab w:val="clear" w:pos="990"/>
                <w:tab w:val="left" w:pos="-2127"/>
                <w:tab w:val="left" w:pos="-1985"/>
                <w:tab w:val="left" w:pos="-1080"/>
                <w:tab w:val="left" w:pos="-720"/>
                <w:tab w:val="num" w:pos="3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60"/>
              <w:jc w:val="center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  <w:tc>
          <w:tcPr>
            <w:tcW w:w="666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2D2FD979" w14:textId="19769966" w:rsidR="007F225D" w:rsidRPr="00BE4D71" w:rsidRDefault="0054184E" w:rsidP="00C3136F">
            <w:pPr>
              <w:tabs>
                <w:tab w:val="left" w:pos="-1080"/>
                <w:tab w:val="left" w:pos="-720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Equipment</w:t>
            </w:r>
            <w:r w:rsidR="007F225D" w:rsidRPr="00BE4D71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 xml:space="preserve"> (</w:t>
            </w:r>
            <w:r w:rsidR="00930D93" w:rsidRPr="00BE4D71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10</w:t>
            </w:r>
            <w:r w:rsidR="00022F9E" w:rsidRPr="00BE4D71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 xml:space="preserve"> points</w:t>
            </w:r>
            <w:r w:rsidR="007F225D" w:rsidRPr="00BE4D71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1FB6B6B9" w14:textId="77777777" w:rsidR="007F225D" w:rsidRPr="00BE4D71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right="-108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BE4D71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Score:</w:t>
            </w:r>
          </w:p>
        </w:tc>
        <w:tc>
          <w:tcPr>
            <w:tcW w:w="1026" w:type="dxa"/>
            <w:shd w:val="pct10" w:color="auto" w:fill="FFFFFF"/>
          </w:tcPr>
          <w:p w14:paraId="3F8CA0C9" w14:textId="61D4C487" w:rsidR="007F225D" w:rsidRPr="00BE4D71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szCs w:val="22"/>
                <w:lang w:val="en-GB"/>
              </w:rPr>
            </w:pPr>
          </w:p>
        </w:tc>
      </w:tr>
      <w:tr w:rsidR="00A073C5" w:rsidRPr="00CA34D2" w14:paraId="081CD64A" w14:textId="77777777" w:rsidTr="00AD4769">
        <w:tc>
          <w:tcPr>
            <w:tcW w:w="81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7445A905" w14:textId="77777777" w:rsidR="007F225D" w:rsidRPr="00BE4D71" w:rsidRDefault="007F225D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2F7214D6" w14:textId="77777777" w:rsidR="007F225D" w:rsidRPr="00BE4D71" w:rsidRDefault="007F225D">
            <w:pPr>
              <w:tabs>
                <w:tab w:val="left" w:pos="-1080"/>
                <w:tab w:val="left" w:pos="-72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BE4D71">
              <w:rPr>
                <w:rFonts w:ascii="Times New Roman" w:hAnsi="Times New Roman"/>
                <w:color w:val="0070C0"/>
                <w:sz w:val="22"/>
                <w:lang w:val="en-GB"/>
              </w:rPr>
              <w:t>Equipment is functioning and in good condition:</w:t>
            </w:r>
          </w:p>
        </w:tc>
        <w:tc>
          <w:tcPr>
            <w:tcW w:w="1026" w:type="dxa"/>
            <w:shd w:val="pct10" w:color="auto" w:fill="FFFFFF"/>
          </w:tcPr>
          <w:p w14:paraId="46961E7F" w14:textId="77777777" w:rsidR="007F225D" w:rsidRPr="00BE4D71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A073C5" w:rsidRPr="00CA34D2" w14:paraId="3289D747" w14:textId="77777777" w:rsidTr="00AD4769">
        <w:tc>
          <w:tcPr>
            <w:tcW w:w="81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55559ACA" w14:textId="77777777" w:rsidR="007F225D" w:rsidRPr="00BE4D71" w:rsidRDefault="007F225D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50202347" w14:textId="77777777" w:rsidR="007F225D" w:rsidRPr="00BE4D71" w:rsidRDefault="007F225D">
            <w:pPr>
              <w:tabs>
                <w:tab w:val="left" w:pos="-1080"/>
                <w:tab w:val="left" w:pos="-72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BE4D71">
              <w:rPr>
                <w:rFonts w:ascii="Times New Roman" w:hAnsi="Times New Roman"/>
                <w:color w:val="0070C0"/>
                <w:sz w:val="22"/>
                <w:lang w:val="en-GB"/>
              </w:rPr>
              <w:t>Equipment is maintained periodically as recommended and dates recorded:</w:t>
            </w:r>
          </w:p>
        </w:tc>
        <w:tc>
          <w:tcPr>
            <w:tcW w:w="1026" w:type="dxa"/>
            <w:shd w:val="pct10" w:color="auto" w:fill="FFFFFF"/>
          </w:tcPr>
          <w:p w14:paraId="7BF64A35" w14:textId="77777777" w:rsidR="007F225D" w:rsidRPr="00BE4D71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A073C5" w:rsidRPr="00CA34D2" w14:paraId="50B74C2F" w14:textId="77777777" w:rsidTr="00AD4769">
        <w:tc>
          <w:tcPr>
            <w:tcW w:w="817" w:type="dxa"/>
            <w:tcBorders>
              <w:top w:val="single" w:sz="6" w:space="0" w:color="808080"/>
              <w:bottom w:val="nil"/>
              <w:right w:val="nil"/>
            </w:tcBorders>
          </w:tcPr>
          <w:p w14:paraId="6D149ABA" w14:textId="77777777" w:rsidR="007F225D" w:rsidRPr="00BE4D71" w:rsidRDefault="007F225D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nil"/>
            </w:tcBorders>
          </w:tcPr>
          <w:p w14:paraId="4A80CCE7" w14:textId="77777777" w:rsidR="007F225D" w:rsidRPr="00BE4D71" w:rsidRDefault="007F225D">
            <w:pPr>
              <w:tabs>
                <w:tab w:val="left" w:pos="-1080"/>
                <w:tab w:val="left" w:pos="-72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BE4D71">
              <w:rPr>
                <w:rFonts w:ascii="Times New Roman" w:hAnsi="Times New Roman"/>
                <w:color w:val="0070C0"/>
                <w:sz w:val="22"/>
                <w:lang w:val="en-GB"/>
              </w:rPr>
              <w:t>Equipment location is conducive to optimal performance:</w:t>
            </w:r>
          </w:p>
        </w:tc>
        <w:tc>
          <w:tcPr>
            <w:tcW w:w="1026" w:type="dxa"/>
            <w:tcBorders>
              <w:bottom w:val="nil"/>
            </w:tcBorders>
            <w:shd w:val="pct10" w:color="auto" w:fill="FFFFFF"/>
          </w:tcPr>
          <w:p w14:paraId="4A419328" w14:textId="77777777" w:rsidR="007F225D" w:rsidRPr="00BE4D71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A073C5" w:rsidRPr="00CA34D2" w14:paraId="313E205B" w14:textId="77777777" w:rsidTr="00AD4769">
        <w:tc>
          <w:tcPr>
            <w:tcW w:w="817" w:type="dxa"/>
            <w:tcBorders>
              <w:top w:val="single" w:sz="6" w:space="0" w:color="808080"/>
              <w:bottom w:val="single" w:sz="4" w:space="0" w:color="808080"/>
              <w:right w:val="nil"/>
            </w:tcBorders>
          </w:tcPr>
          <w:p w14:paraId="22F27B12" w14:textId="77777777" w:rsidR="007F225D" w:rsidRPr="00BE4D71" w:rsidRDefault="007F225D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single" w:sz="4" w:space="0" w:color="808080"/>
            </w:tcBorders>
          </w:tcPr>
          <w:p w14:paraId="4B682CC4" w14:textId="77777777" w:rsidR="007F225D" w:rsidRPr="00BE4D71" w:rsidRDefault="007F225D">
            <w:pPr>
              <w:tabs>
                <w:tab w:val="left" w:pos="-1080"/>
                <w:tab w:val="left" w:pos="-72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34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BE4D71">
              <w:rPr>
                <w:rFonts w:ascii="Times New Roman" w:hAnsi="Times New Roman"/>
                <w:color w:val="0070C0"/>
                <w:sz w:val="22"/>
                <w:lang w:val="en-GB"/>
              </w:rPr>
              <w:t>Records are kept on daily temperature readings of incubators, refrigerators, and freezers:</w:t>
            </w:r>
          </w:p>
        </w:tc>
        <w:tc>
          <w:tcPr>
            <w:tcW w:w="1026" w:type="dxa"/>
            <w:tcBorders>
              <w:top w:val="single" w:sz="6" w:space="0" w:color="808080"/>
              <w:bottom w:val="single" w:sz="4" w:space="0" w:color="808080"/>
            </w:tcBorders>
            <w:shd w:val="pct10" w:color="auto" w:fill="FFFFFF"/>
          </w:tcPr>
          <w:p w14:paraId="768A4320" w14:textId="77777777" w:rsidR="007F225D" w:rsidRPr="00BE4D71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DC38C6" w:rsidRPr="00CA34D2" w14:paraId="6FE59855" w14:textId="77777777" w:rsidTr="00AD4769">
        <w:tc>
          <w:tcPr>
            <w:tcW w:w="817" w:type="dxa"/>
            <w:tcBorders>
              <w:top w:val="single" w:sz="6" w:space="0" w:color="808080"/>
              <w:bottom w:val="single" w:sz="4" w:space="0" w:color="808080"/>
              <w:right w:val="nil"/>
            </w:tcBorders>
          </w:tcPr>
          <w:p w14:paraId="38D673EB" w14:textId="77777777" w:rsidR="00DC38C6" w:rsidRPr="00BE4D71" w:rsidRDefault="00DC38C6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single" w:sz="4" w:space="0" w:color="808080"/>
            </w:tcBorders>
          </w:tcPr>
          <w:p w14:paraId="693A09CA" w14:textId="77777777" w:rsidR="00DC38C6" w:rsidRDefault="00DC38C6" w:rsidP="00DC38C6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21232C">
              <w:rPr>
                <w:rFonts w:ascii="Times New Roman" w:hAnsi="Times New Roman"/>
                <w:color w:val="0070C0"/>
                <w:sz w:val="22"/>
                <w:lang w:val="en-GB"/>
              </w:rPr>
              <w:t>Calibrated pipettes available with certificates/calibration records</w:t>
            </w:r>
          </w:p>
          <w:p w14:paraId="72967DC5" w14:textId="77777777" w:rsidR="00DC38C6" w:rsidRDefault="00DC38C6" w:rsidP="00DC38C6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  </w:t>
            </w:r>
          </w:p>
          <w:p w14:paraId="1629D61D" w14:textId="1263E448" w:rsidR="00DC38C6" w:rsidRPr="00BE4D71" w:rsidRDefault="00DC38C6" w:rsidP="00DC38C6">
            <w:pPr>
              <w:tabs>
                <w:tab w:val="left" w:pos="-1080"/>
                <w:tab w:val="left" w:pos="-72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34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 Current date of certification expiry:  </w:t>
            </w:r>
            <w:r w:rsidRPr="0021232C">
              <w:rPr>
                <w:rFonts w:ascii="Times New Roman" w:hAnsi="Times New Roman"/>
                <w:color w:val="0070C0"/>
                <w:sz w:val="22"/>
                <w:lang w:val="en-GB"/>
              </w:rPr>
              <w:t>__</w:t>
            </w: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</w:t>
            </w:r>
            <w:r w:rsidRPr="0021232C">
              <w:rPr>
                <w:rFonts w:ascii="Times New Roman" w:hAnsi="Times New Roman"/>
                <w:color w:val="0070C0"/>
                <w:sz w:val="22"/>
                <w:lang w:val="en-GB"/>
              </w:rPr>
              <w:t>/____/_____</w:t>
            </w:r>
          </w:p>
        </w:tc>
        <w:tc>
          <w:tcPr>
            <w:tcW w:w="1026" w:type="dxa"/>
            <w:tcBorders>
              <w:top w:val="single" w:sz="6" w:space="0" w:color="808080"/>
              <w:bottom w:val="single" w:sz="4" w:space="0" w:color="808080"/>
            </w:tcBorders>
            <w:shd w:val="pct10" w:color="auto" w:fill="FFFFFF"/>
          </w:tcPr>
          <w:p w14:paraId="5E07E4E9" w14:textId="77777777" w:rsidR="00DC38C6" w:rsidRPr="00BE4D71" w:rsidRDefault="00DC38C6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DC38C6" w:rsidRPr="00CA34D2" w14:paraId="65B499BB" w14:textId="77777777" w:rsidTr="00AD4769">
        <w:tc>
          <w:tcPr>
            <w:tcW w:w="817" w:type="dxa"/>
            <w:tcBorders>
              <w:top w:val="single" w:sz="6" w:space="0" w:color="808080"/>
              <w:bottom w:val="single" w:sz="4" w:space="0" w:color="808080"/>
              <w:right w:val="nil"/>
            </w:tcBorders>
          </w:tcPr>
          <w:p w14:paraId="3B5E0132" w14:textId="77777777" w:rsidR="00DC38C6" w:rsidRPr="00BE4D71" w:rsidRDefault="00DC38C6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single" w:sz="4" w:space="0" w:color="808080"/>
            </w:tcBorders>
          </w:tcPr>
          <w:p w14:paraId="04D2EDDB" w14:textId="77777777" w:rsidR="00DC38C6" w:rsidRPr="0021232C" w:rsidRDefault="00DC38C6" w:rsidP="00DC38C6">
            <w:pPr>
              <w:tabs>
                <w:tab w:val="left" w:pos="-1080"/>
                <w:tab w:val="left" w:pos="-720"/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176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21232C">
              <w:rPr>
                <w:rFonts w:ascii="Times New Roman" w:hAnsi="Times New Roman"/>
                <w:color w:val="0070C0"/>
                <w:sz w:val="22"/>
                <w:lang w:val="en-GB"/>
              </w:rPr>
              <w:t>Calibrated thermometer available (certified every 6 months)</w:t>
            </w:r>
          </w:p>
          <w:p w14:paraId="2AFB96D8" w14:textId="77777777" w:rsidR="00DC38C6" w:rsidRPr="0021232C" w:rsidRDefault="00DC38C6" w:rsidP="00DC38C6">
            <w:pPr>
              <w:tabs>
                <w:tab w:val="left" w:pos="-1080"/>
                <w:tab w:val="left" w:pos="-720"/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176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21232C">
              <w:rPr>
                <w:rFonts w:ascii="Times New Roman" w:hAnsi="Times New Roman"/>
                <w:color w:val="0070C0"/>
                <w:sz w:val="22"/>
                <w:lang w:val="en-GB"/>
              </w:rPr>
              <w:t>Current date of certification expiry:  ___/____/_____</w:t>
            </w:r>
          </w:p>
          <w:p w14:paraId="2060A9FE" w14:textId="1EC469B7" w:rsidR="00DC38C6" w:rsidRPr="00BE4D71" w:rsidRDefault="00DC38C6" w:rsidP="00DC38C6">
            <w:pPr>
              <w:tabs>
                <w:tab w:val="left" w:pos="-1080"/>
                <w:tab w:val="left" w:pos="-72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34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21232C">
              <w:rPr>
                <w:rFonts w:ascii="Times New Roman" w:hAnsi="Times New Roman"/>
                <w:bCs/>
                <w:color w:val="0070C0"/>
                <w:sz w:val="22"/>
                <w:lang w:val="en-GB"/>
              </w:rPr>
              <w:t>Temperature correction factors in relation to c</w:t>
            </w:r>
            <w:r w:rsidR="00AD4769">
              <w:rPr>
                <w:rFonts w:ascii="Times New Roman" w:hAnsi="Times New Roman"/>
                <w:bCs/>
                <w:color w:val="0070C0"/>
                <w:sz w:val="22"/>
                <w:lang w:val="en-GB"/>
              </w:rPr>
              <w:t>alibrated thermometers applied</w:t>
            </w:r>
            <w:r w:rsidRPr="0021232C">
              <w:rPr>
                <w:rFonts w:ascii="Times New Roman" w:hAnsi="Times New Roman"/>
                <w:bCs/>
                <w:color w:val="0070C0"/>
                <w:sz w:val="22"/>
                <w:lang w:val="en-GB"/>
              </w:rPr>
              <w:t xml:space="preserve">  to adjust to obtain actual temperature readings as necessary</w:t>
            </w:r>
            <w:r w:rsidR="00AD4769">
              <w:rPr>
                <w:rFonts w:ascii="Times New Roman" w:hAnsi="Times New Roman"/>
                <w:bCs/>
                <w:color w:val="0070C0"/>
                <w:sz w:val="22"/>
                <w:lang w:val="en-GB"/>
              </w:rPr>
              <w:t>.</w:t>
            </w:r>
            <w:bookmarkStart w:id="1" w:name="_GoBack"/>
            <w:bookmarkEnd w:id="1"/>
          </w:p>
        </w:tc>
        <w:tc>
          <w:tcPr>
            <w:tcW w:w="1026" w:type="dxa"/>
            <w:tcBorders>
              <w:top w:val="single" w:sz="6" w:space="0" w:color="808080"/>
              <w:bottom w:val="single" w:sz="4" w:space="0" w:color="808080"/>
            </w:tcBorders>
            <w:shd w:val="pct10" w:color="auto" w:fill="FFFFFF"/>
          </w:tcPr>
          <w:p w14:paraId="37662C0C" w14:textId="77777777" w:rsidR="00DC38C6" w:rsidRPr="00BE4D71" w:rsidRDefault="00DC38C6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A073C5" w:rsidRPr="00CA34D2" w14:paraId="487282AD" w14:textId="77777777" w:rsidTr="00AD4769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6C151B" w14:textId="77777777" w:rsidR="007F225D" w:rsidRPr="00BE4D71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7F225D" w:rsidRPr="00A073C5" w14:paraId="4DA0F218" w14:textId="77777777" w:rsidTr="00AD4769">
        <w:trPr>
          <w:cantSplit/>
          <w:trHeight w:val="6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06D4" w14:textId="7DF81AD5" w:rsidR="007F225D" w:rsidRPr="00BE4D71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i/>
                <w:color w:val="0070C0"/>
                <w:lang w:val="en-GB"/>
              </w:rPr>
            </w:pPr>
            <w:r w:rsidRPr="00BE4D71">
              <w:rPr>
                <w:rFonts w:ascii="Times New Roman" w:hAnsi="Times New Roman"/>
                <w:i/>
                <w:color w:val="0070C0"/>
                <w:lang w:val="en-GB"/>
              </w:rPr>
              <w:t>COMMENTS AND RECOMMENDATIONS:</w:t>
            </w:r>
          </w:p>
          <w:p w14:paraId="29F38312" w14:textId="322A60A8" w:rsidR="007F225D" w:rsidRPr="00BE4D71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  <w:p w14:paraId="246EE702" w14:textId="77777777" w:rsidR="00484B8F" w:rsidRPr="00BE4D71" w:rsidRDefault="00484B8F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</w:tbl>
    <w:p w14:paraId="288F0738" w14:textId="77777777" w:rsidR="0070144F" w:rsidRPr="00BE4D71" w:rsidRDefault="0070144F">
      <w:pPr>
        <w:tabs>
          <w:tab w:val="left" w:pos="-108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Times New Roman" w:hAnsi="Times New Roman"/>
          <w:b/>
          <w:color w:val="0070C0"/>
          <w:sz w:val="22"/>
          <w:lang w:val="en-GB"/>
        </w:rPr>
      </w:pPr>
    </w:p>
    <w:p w14:paraId="44C40FF1" w14:textId="77777777" w:rsidR="00B24103" w:rsidRPr="00BE4D71" w:rsidRDefault="00B24103">
      <w:pPr>
        <w:tabs>
          <w:tab w:val="left" w:pos="-108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Times New Roman" w:hAnsi="Times New Roman"/>
          <w:b/>
          <w:color w:val="0070C0"/>
          <w:sz w:val="22"/>
          <w:lang w:val="en-GB"/>
        </w:rPr>
      </w:pPr>
    </w:p>
    <w:p w14:paraId="0746C2A4" w14:textId="77777777" w:rsidR="005B0021" w:rsidRPr="00BE4D71" w:rsidRDefault="005B0021">
      <w:pPr>
        <w:tabs>
          <w:tab w:val="left" w:pos="-1080"/>
          <w:tab w:val="left" w:pos="-720"/>
          <w:tab w:val="left" w:pos="1"/>
          <w:tab w:val="left" w:pos="270"/>
          <w:tab w:val="left" w:pos="54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Times New Roman" w:hAnsi="Times New Roman"/>
          <w:color w:val="0070C0"/>
          <w:sz w:val="22"/>
          <w:lang w:val="en-NZ"/>
        </w:rPr>
      </w:pPr>
    </w:p>
    <w:p w14:paraId="78A93480" w14:textId="77777777" w:rsidR="007F225D" w:rsidRPr="00BE4D71" w:rsidRDefault="00602758" w:rsidP="00602758">
      <w:pPr>
        <w:tabs>
          <w:tab w:val="left" w:pos="-1080"/>
          <w:tab w:val="left" w:pos="-720"/>
          <w:tab w:val="left" w:pos="1"/>
          <w:tab w:val="left" w:pos="270"/>
          <w:tab w:val="left" w:pos="54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Times New Roman" w:hAnsi="Times New Roman"/>
          <w:b/>
          <w:bCs/>
          <w:color w:val="0070C0"/>
          <w:sz w:val="24"/>
          <w:szCs w:val="24"/>
          <w:lang w:val="en-NZ"/>
        </w:rPr>
      </w:pPr>
      <w:r w:rsidRPr="00BE4D71">
        <w:rPr>
          <w:rFonts w:ascii="Times New Roman" w:hAnsi="Times New Roman"/>
          <w:b/>
          <w:bCs/>
          <w:color w:val="0070C0"/>
          <w:sz w:val="24"/>
          <w:szCs w:val="24"/>
          <w:lang w:val="en-NZ"/>
        </w:rPr>
        <w:t>On-site Review Summary Score:</w:t>
      </w:r>
    </w:p>
    <w:tbl>
      <w:tblPr>
        <w:tblW w:w="9630" w:type="dxa"/>
        <w:tblInd w:w="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477"/>
        <w:gridCol w:w="3118"/>
        <w:gridCol w:w="1035"/>
      </w:tblGrid>
      <w:tr w:rsidR="00A073C5" w:rsidRPr="00CA34D2" w14:paraId="0FBA00AE" w14:textId="77777777">
        <w:tc>
          <w:tcPr>
            <w:tcW w:w="5477" w:type="dxa"/>
            <w:vAlign w:val="center"/>
          </w:tcPr>
          <w:p w14:paraId="0E4FFC74" w14:textId="2FEE4DFB" w:rsidR="007F225D" w:rsidRPr="00BE4D71" w:rsidRDefault="00BF59BD">
            <w:pPr>
              <w:pStyle w:val="Heading3"/>
              <w:tabs>
                <w:tab w:val="clear" w:pos="1"/>
                <w:tab w:val="clear" w:pos="270"/>
                <w:tab w:val="clear" w:pos="540"/>
                <w:tab w:val="clear" w:pos="720"/>
                <w:tab w:val="left" w:pos="-1560"/>
                <w:tab w:val="left" w:pos="-1276"/>
                <w:tab w:val="left" w:pos="-1134"/>
              </w:tabs>
              <w:ind w:right="-108"/>
              <w:jc w:val="left"/>
              <w:rPr>
                <w:rFonts w:ascii="Times New Roman" w:hAnsi="Times New Roman"/>
                <w:color w:val="0070C0"/>
                <w:lang w:val="en-NZ"/>
              </w:rPr>
            </w:pPr>
            <w:r>
              <w:rPr>
                <w:rFonts w:ascii="Times New Roman" w:hAnsi="Times New Roman"/>
                <w:color w:val="0070C0"/>
                <w:lang w:val="en-NZ"/>
              </w:rPr>
              <w:t>National/sub-National</w:t>
            </w:r>
            <w:r w:rsidR="007F225D" w:rsidRPr="00BE4D71">
              <w:rPr>
                <w:rFonts w:ascii="Times New Roman" w:hAnsi="Times New Roman"/>
                <w:color w:val="0070C0"/>
                <w:lang w:val="en-NZ"/>
              </w:rPr>
              <w:t xml:space="preserve"> Laboratory Onsite Review</w:t>
            </w:r>
            <w:r w:rsidR="00EA68AB" w:rsidRPr="00BE4D71">
              <w:rPr>
                <w:rFonts w:ascii="Times New Roman" w:hAnsi="Times New Roman"/>
                <w:color w:val="0070C0"/>
                <w:lang w:val="en-NZ"/>
              </w:rPr>
              <w:t xml:space="preserve"> for Serology</w:t>
            </w:r>
          </w:p>
        </w:tc>
        <w:tc>
          <w:tcPr>
            <w:tcW w:w="3118" w:type="dxa"/>
          </w:tcPr>
          <w:p w14:paraId="2D949BA0" w14:textId="1E41DB24" w:rsidR="007F225D" w:rsidRPr="00BE4D71" w:rsidRDefault="007F225D" w:rsidP="003A259A">
            <w:pPr>
              <w:pStyle w:val="Heading3"/>
              <w:tabs>
                <w:tab w:val="clear" w:pos="1"/>
                <w:tab w:val="clear" w:pos="270"/>
                <w:tab w:val="clear" w:pos="540"/>
                <w:tab w:val="clear" w:pos="720"/>
                <w:tab w:val="left" w:pos="-1560"/>
                <w:tab w:val="left" w:pos="-1276"/>
                <w:tab w:val="left" w:pos="-1134"/>
              </w:tabs>
              <w:jc w:val="left"/>
              <w:rPr>
                <w:rFonts w:ascii="Times New Roman" w:hAnsi="Times New Roman"/>
                <w:color w:val="0070C0"/>
                <w:lang w:val="en-NZ"/>
              </w:rPr>
            </w:pPr>
            <w:r w:rsidRPr="00BE4D71">
              <w:rPr>
                <w:rFonts w:ascii="Times New Roman" w:hAnsi="Times New Roman"/>
                <w:color w:val="0070C0"/>
                <w:lang w:val="en-NZ"/>
              </w:rPr>
              <w:t>Score</w:t>
            </w:r>
            <w:r w:rsidR="00022F9E" w:rsidRPr="00BE4D71">
              <w:rPr>
                <w:rFonts w:ascii="Times New Roman" w:hAnsi="Times New Roman"/>
                <w:color w:val="0070C0"/>
                <w:lang w:val="en-NZ"/>
              </w:rPr>
              <w:t xml:space="preserve"> from a possible =</w:t>
            </w:r>
            <w:r w:rsidRPr="00BE4D71">
              <w:rPr>
                <w:rFonts w:ascii="Times New Roman" w:hAnsi="Times New Roman"/>
                <w:color w:val="0070C0"/>
                <w:lang w:val="en-NZ"/>
              </w:rPr>
              <w:t xml:space="preserve"> </w:t>
            </w:r>
            <w:r w:rsidR="00B24103" w:rsidRPr="00BE4D71">
              <w:rPr>
                <w:rFonts w:ascii="Times New Roman" w:hAnsi="Times New Roman"/>
                <w:color w:val="0070C0"/>
                <w:lang w:val="en-NZ"/>
              </w:rPr>
              <w:t>100</w:t>
            </w:r>
          </w:p>
        </w:tc>
        <w:tc>
          <w:tcPr>
            <w:tcW w:w="1035" w:type="dxa"/>
            <w:shd w:val="pct10" w:color="auto" w:fill="FFFFFF"/>
            <w:vAlign w:val="center"/>
          </w:tcPr>
          <w:p w14:paraId="3923066B" w14:textId="77777777" w:rsidR="007F225D" w:rsidRPr="00BE4D71" w:rsidRDefault="007F225D">
            <w:pPr>
              <w:pStyle w:val="Heading3"/>
              <w:tabs>
                <w:tab w:val="clear" w:pos="1"/>
                <w:tab w:val="clear" w:pos="270"/>
                <w:tab w:val="clear" w:pos="540"/>
                <w:tab w:val="clear" w:pos="720"/>
                <w:tab w:val="left" w:pos="-1560"/>
                <w:tab w:val="left" w:pos="-1276"/>
                <w:tab w:val="left" w:pos="-1134"/>
              </w:tabs>
              <w:rPr>
                <w:rFonts w:ascii="Times New Roman" w:hAnsi="Times New Roman"/>
                <w:color w:val="0070C0"/>
                <w:lang w:val="en-NZ"/>
              </w:rPr>
            </w:pPr>
            <w:r w:rsidRPr="00BE4D71">
              <w:rPr>
                <w:rFonts w:ascii="Times New Roman" w:hAnsi="Times New Roman"/>
                <w:color w:val="0070C0"/>
                <w:lang w:val="en-NZ"/>
              </w:rPr>
              <w:t>%</w:t>
            </w:r>
          </w:p>
        </w:tc>
      </w:tr>
    </w:tbl>
    <w:p w14:paraId="3914392B" w14:textId="77777777" w:rsidR="006D13A1" w:rsidRPr="00BE4D71" w:rsidRDefault="006D13A1" w:rsidP="005B0021">
      <w:pPr>
        <w:rPr>
          <w:b/>
          <w:bCs/>
          <w:color w:val="0070C0"/>
          <w:sz w:val="24"/>
          <w:szCs w:val="24"/>
          <w:lang w:val="en-NZ"/>
        </w:rPr>
      </w:pPr>
    </w:p>
    <w:sectPr w:rsidR="006D13A1" w:rsidRPr="00BE4D71" w:rsidSect="00E92743">
      <w:headerReference w:type="default" r:id="rId9"/>
      <w:footerReference w:type="even" r:id="rId10"/>
      <w:footerReference w:type="default" r:id="rId11"/>
      <w:type w:val="continuous"/>
      <w:pgSz w:w="11907" w:h="16840" w:code="9"/>
      <w:pgMar w:top="142" w:right="1043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8D709" w14:textId="77777777" w:rsidR="00B56431" w:rsidRDefault="00B56431">
      <w:r>
        <w:separator/>
      </w:r>
    </w:p>
  </w:endnote>
  <w:endnote w:type="continuationSeparator" w:id="0">
    <w:p w14:paraId="67D61EF2" w14:textId="77777777" w:rsidR="00B56431" w:rsidRDefault="00B5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BB444" w14:textId="77777777" w:rsidR="00B56431" w:rsidRDefault="00B564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615F4B06" w14:textId="77777777" w:rsidR="00B56431" w:rsidRDefault="00B56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3E6D6" w14:textId="387FD03B" w:rsidR="00B56431" w:rsidRDefault="00B564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DC8B646" w14:textId="75E7AFA6" w:rsidR="00B56431" w:rsidRDefault="00B56431" w:rsidP="00F50E71">
    <w:pPr>
      <w:pStyle w:val="Footer"/>
      <w:rPr>
        <w:rFonts w:ascii="Times New Roman" w:hAnsi="Times New Roman"/>
        <w:sz w:val="16"/>
      </w:rPr>
    </w:pPr>
    <w:r>
      <w:rPr>
        <w:rFonts w:ascii="Gill Sans MT Condensed" w:hAnsi="Gill Sans MT Condensed"/>
      </w:rPr>
      <w:t xml:space="preserve">NL/sub-NL </w:t>
    </w:r>
    <w:r w:rsidRPr="00D70B90">
      <w:rPr>
        <w:rFonts w:ascii="Gill Sans MT Condensed" w:hAnsi="Gill Sans MT Condensed"/>
      </w:rPr>
      <w:t xml:space="preserve">MR Accreditation check-list </w:t>
    </w:r>
    <w:r>
      <w:rPr>
        <w:rFonts w:ascii="Gill Sans MT Condensed" w:hAnsi="Gill Sans MT Condensed"/>
      </w:rPr>
      <w:t>–</w:t>
    </w:r>
    <w:r w:rsidRPr="00D70B90">
      <w:rPr>
        <w:rFonts w:ascii="Gill Sans MT Condensed" w:hAnsi="Gill Sans MT Condensed"/>
      </w:rPr>
      <w:t xml:space="preserve"> </w:t>
    </w:r>
    <w:r w:rsidRPr="00D70B90">
      <w:rPr>
        <w:rFonts w:ascii="Gill Sans MT Condensed" w:hAnsi="Gill Sans MT Condensed"/>
        <w:b/>
        <w:bCs/>
      </w:rPr>
      <w:t>Section</w:t>
    </w:r>
    <w:r>
      <w:rPr>
        <w:rFonts w:ascii="Gill Sans MT Condensed" w:hAnsi="Gill Sans MT Condensed"/>
        <w:b/>
        <w:bCs/>
      </w:rPr>
      <w:t xml:space="preserve"> 2</w:t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  <w:t>Version 18 December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7F59C" w14:textId="77777777" w:rsidR="00B56431" w:rsidRDefault="00B56431">
      <w:r>
        <w:separator/>
      </w:r>
    </w:p>
  </w:footnote>
  <w:footnote w:type="continuationSeparator" w:id="0">
    <w:p w14:paraId="21197A94" w14:textId="77777777" w:rsidR="00B56431" w:rsidRDefault="00B56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C87EF" w14:textId="701E5A0C" w:rsidR="00B56431" w:rsidRPr="00374D0E" w:rsidRDefault="00B56431" w:rsidP="00374D0E">
    <w:pPr>
      <w:pStyle w:val="Header"/>
      <w:jc w:val="right"/>
      <w:rPr>
        <w:color w:val="999999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38E"/>
    <w:multiLevelType w:val="multilevel"/>
    <w:tmpl w:val="19A417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8"/>
        </w:tabs>
        <w:ind w:left="988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 w15:restartNumberingAfterBreak="0">
    <w:nsid w:val="042B11E8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D73FB5"/>
    <w:multiLevelType w:val="multilevel"/>
    <w:tmpl w:val="6BBA5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 w15:restartNumberingAfterBreak="0">
    <w:nsid w:val="133E7645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F0A7DBD"/>
    <w:multiLevelType w:val="multilevel"/>
    <w:tmpl w:val="7572323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 w15:restartNumberingAfterBreak="0">
    <w:nsid w:val="1F3A2414"/>
    <w:multiLevelType w:val="multilevel"/>
    <w:tmpl w:val="623AD53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11C77C4"/>
    <w:multiLevelType w:val="multilevel"/>
    <w:tmpl w:val="7572323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 w15:restartNumberingAfterBreak="0">
    <w:nsid w:val="24406BD9"/>
    <w:multiLevelType w:val="multilevel"/>
    <w:tmpl w:val="3CCEFC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55D24CB"/>
    <w:multiLevelType w:val="multilevel"/>
    <w:tmpl w:val="7C9254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E7C0345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2693677"/>
    <w:multiLevelType w:val="multilevel"/>
    <w:tmpl w:val="3C422A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E04F5"/>
    <w:multiLevelType w:val="multilevel"/>
    <w:tmpl w:val="065C58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A503BDD"/>
    <w:multiLevelType w:val="multilevel"/>
    <w:tmpl w:val="065C58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3FA7EEF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7CD4F68"/>
    <w:multiLevelType w:val="multilevel"/>
    <w:tmpl w:val="D76255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center"/>
      <w:pPr>
        <w:tabs>
          <w:tab w:val="num" w:pos="1701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81F1DDB"/>
    <w:multiLevelType w:val="hybridMultilevel"/>
    <w:tmpl w:val="F91C6B2A"/>
    <w:lvl w:ilvl="0" w:tplc="6AD4B9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925BA0"/>
    <w:multiLevelType w:val="multilevel"/>
    <w:tmpl w:val="3CCEFC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CDF3CF8"/>
    <w:multiLevelType w:val="multilevel"/>
    <w:tmpl w:val="17B02C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988"/>
        </w:tabs>
        <w:ind w:left="988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8" w15:restartNumberingAfterBreak="0">
    <w:nsid w:val="4D557DEA"/>
    <w:multiLevelType w:val="multilevel"/>
    <w:tmpl w:val="3CCEFC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96E123E"/>
    <w:multiLevelType w:val="multilevel"/>
    <w:tmpl w:val="6BBA5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0" w15:restartNumberingAfterBreak="0">
    <w:nsid w:val="5E3D177B"/>
    <w:multiLevelType w:val="multilevel"/>
    <w:tmpl w:val="17B02C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988"/>
        </w:tabs>
        <w:ind w:left="988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1" w15:restartNumberingAfterBreak="0">
    <w:nsid w:val="5F0D45F2"/>
    <w:multiLevelType w:val="hybridMultilevel"/>
    <w:tmpl w:val="690A2F9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2664A"/>
    <w:multiLevelType w:val="multilevel"/>
    <w:tmpl w:val="7C9254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3659E0"/>
    <w:multiLevelType w:val="multilevel"/>
    <w:tmpl w:val="F91C6B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1D544A"/>
    <w:multiLevelType w:val="multilevel"/>
    <w:tmpl w:val="FDCC3E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8"/>
        </w:tabs>
        <w:ind w:left="988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5" w15:restartNumberingAfterBreak="0">
    <w:nsid w:val="6A8006EF"/>
    <w:multiLevelType w:val="multilevel"/>
    <w:tmpl w:val="182A7D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460226"/>
    <w:multiLevelType w:val="singleLevel"/>
    <w:tmpl w:val="6AD4B9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37938BF"/>
    <w:multiLevelType w:val="hybridMultilevel"/>
    <w:tmpl w:val="8D06C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A641E"/>
    <w:multiLevelType w:val="multilevel"/>
    <w:tmpl w:val="7572323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 w15:restartNumberingAfterBreak="0">
    <w:nsid w:val="76CD7108"/>
    <w:multiLevelType w:val="hybridMultilevel"/>
    <w:tmpl w:val="4CD0385E"/>
    <w:lvl w:ilvl="0" w:tplc="92EE4E2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A01641"/>
    <w:multiLevelType w:val="multilevel"/>
    <w:tmpl w:val="7A4C1B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center"/>
      <w:pPr>
        <w:tabs>
          <w:tab w:val="num" w:pos="846"/>
        </w:tabs>
        <w:ind w:left="846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1" w15:restartNumberingAfterBreak="0">
    <w:nsid w:val="79243341"/>
    <w:multiLevelType w:val="multilevel"/>
    <w:tmpl w:val="7572323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2" w15:restartNumberingAfterBreak="0">
    <w:nsid w:val="7AAA3178"/>
    <w:multiLevelType w:val="hybridMultilevel"/>
    <w:tmpl w:val="210294AA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7"/>
  </w:num>
  <w:num w:numId="4">
    <w:abstractNumId w:val="1"/>
  </w:num>
  <w:num w:numId="5">
    <w:abstractNumId w:val="5"/>
  </w:num>
  <w:num w:numId="6">
    <w:abstractNumId w:val="26"/>
  </w:num>
  <w:num w:numId="7">
    <w:abstractNumId w:val="28"/>
  </w:num>
  <w:num w:numId="8">
    <w:abstractNumId w:val="15"/>
  </w:num>
  <w:num w:numId="9">
    <w:abstractNumId w:val="25"/>
  </w:num>
  <w:num w:numId="10">
    <w:abstractNumId w:val="10"/>
  </w:num>
  <w:num w:numId="11">
    <w:abstractNumId w:val="4"/>
  </w:num>
  <w:num w:numId="12">
    <w:abstractNumId w:val="31"/>
  </w:num>
  <w:num w:numId="13">
    <w:abstractNumId w:val="2"/>
  </w:num>
  <w:num w:numId="14">
    <w:abstractNumId w:val="23"/>
  </w:num>
  <w:num w:numId="15">
    <w:abstractNumId w:val="6"/>
  </w:num>
  <w:num w:numId="16">
    <w:abstractNumId w:val="11"/>
  </w:num>
  <w:num w:numId="17">
    <w:abstractNumId w:val="18"/>
  </w:num>
  <w:num w:numId="18">
    <w:abstractNumId w:val="16"/>
  </w:num>
  <w:num w:numId="19">
    <w:abstractNumId w:val="3"/>
  </w:num>
  <w:num w:numId="20">
    <w:abstractNumId w:val="8"/>
  </w:num>
  <w:num w:numId="21">
    <w:abstractNumId w:val="12"/>
  </w:num>
  <w:num w:numId="22">
    <w:abstractNumId w:val="14"/>
  </w:num>
  <w:num w:numId="23">
    <w:abstractNumId w:val="22"/>
  </w:num>
  <w:num w:numId="24">
    <w:abstractNumId w:val="7"/>
  </w:num>
  <w:num w:numId="25">
    <w:abstractNumId w:val="19"/>
  </w:num>
  <w:num w:numId="26">
    <w:abstractNumId w:val="9"/>
  </w:num>
  <w:num w:numId="27">
    <w:abstractNumId w:val="24"/>
  </w:num>
  <w:num w:numId="28">
    <w:abstractNumId w:val="0"/>
  </w:num>
  <w:num w:numId="29">
    <w:abstractNumId w:val="30"/>
  </w:num>
  <w:num w:numId="30">
    <w:abstractNumId w:val="32"/>
  </w:num>
  <w:num w:numId="31">
    <w:abstractNumId w:val="29"/>
  </w:num>
  <w:num w:numId="32">
    <w:abstractNumId w:val="21"/>
  </w:num>
  <w:num w:numId="33">
    <w:abstractNumId w:val="27"/>
  </w:num>
  <w:num w:numId="34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39"/>
    <w:rsid w:val="000009D0"/>
    <w:rsid w:val="00001772"/>
    <w:rsid w:val="00001838"/>
    <w:rsid w:val="00005779"/>
    <w:rsid w:val="00005906"/>
    <w:rsid w:val="00005DF2"/>
    <w:rsid w:val="00006BC5"/>
    <w:rsid w:val="00014533"/>
    <w:rsid w:val="00022F9E"/>
    <w:rsid w:val="00025195"/>
    <w:rsid w:val="000268BB"/>
    <w:rsid w:val="00037AA9"/>
    <w:rsid w:val="000602D5"/>
    <w:rsid w:val="00062247"/>
    <w:rsid w:val="00064F94"/>
    <w:rsid w:val="000672FC"/>
    <w:rsid w:val="00071D34"/>
    <w:rsid w:val="00074A22"/>
    <w:rsid w:val="00076C96"/>
    <w:rsid w:val="00083835"/>
    <w:rsid w:val="00085E9D"/>
    <w:rsid w:val="00086E52"/>
    <w:rsid w:val="00097F08"/>
    <w:rsid w:val="000A2A51"/>
    <w:rsid w:val="000A39B7"/>
    <w:rsid w:val="000A6477"/>
    <w:rsid w:val="000B2614"/>
    <w:rsid w:val="000C5146"/>
    <w:rsid w:val="000C5751"/>
    <w:rsid w:val="000C57DB"/>
    <w:rsid w:val="000E013E"/>
    <w:rsid w:val="000E0B2F"/>
    <w:rsid w:val="000E1D92"/>
    <w:rsid w:val="000E3613"/>
    <w:rsid w:val="000F1B4C"/>
    <w:rsid w:val="00103271"/>
    <w:rsid w:val="001032FA"/>
    <w:rsid w:val="001143E5"/>
    <w:rsid w:val="00121E8E"/>
    <w:rsid w:val="001225C5"/>
    <w:rsid w:val="0012656E"/>
    <w:rsid w:val="001278B9"/>
    <w:rsid w:val="0013164E"/>
    <w:rsid w:val="001426BE"/>
    <w:rsid w:val="0014605A"/>
    <w:rsid w:val="001474D3"/>
    <w:rsid w:val="0015167E"/>
    <w:rsid w:val="00152C84"/>
    <w:rsid w:val="001559BD"/>
    <w:rsid w:val="001561FE"/>
    <w:rsid w:val="00162416"/>
    <w:rsid w:val="00163E6E"/>
    <w:rsid w:val="0016596D"/>
    <w:rsid w:val="00167DCC"/>
    <w:rsid w:val="00175D47"/>
    <w:rsid w:val="0018612C"/>
    <w:rsid w:val="001900C2"/>
    <w:rsid w:val="001A3FBE"/>
    <w:rsid w:val="001B295B"/>
    <w:rsid w:val="001B41CD"/>
    <w:rsid w:val="001C3B43"/>
    <w:rsid w:val="001C4320"/>
    <w:rsid w:val="001C46EF"/>
    <w:rsid w:val="001C48AA"/>
    <w:rsid w:val="001C49FA"/>
    <w:rsid w:val="001D051E"/>
    <w:rsid w:val="001F73D0"/>
    <w:rsid w:val="00206040"/>
    <w:rsid w:val="00227292"/>
    <w:rsid w:val="00245B68"/>
    <w:rsid w:val="00255BE1"/>
    <w:rsid w:val="00262004"/>
    <w:rsid w:val="002623FF"/>
    <w:rsid w:val="00263FF0"/>
    <w:rsid w:val="00270CA3"/>
    <w:rsid w:val="00274776"/>
    <w:rsid w:val="00277B58"/>
    <w:rsid w:val="002902A1"/>
    <w:rsid w:val="00293DFB"/>
    <w:rsid w:val="0029644D"/>
    <w:rsid w:val="002A152E"/>
    <w:rsid w:val="002A7EED"/>
    <w:rsid w:val="002B456F"/>
    <w:rsid w:val="002C5B25"/>
    <w:rsid w:val="002D3450"/>
    <w:rsid w:val="002D5E2E"/>
    <w:rsid w:val="002D7AA7"/>
    <w:rsid w:val="002D7E95"/>
    <w:rsid w:val="002D7F18"/>
    <w:rsid w:val="002E0E02"/>
    <w:rsid w:val="002F00AB"/>
    <w:rsid w:val="0030269F"/>
    <w:rsid w:val="003041F0"/>
    <w:rsid w:val="00320C7C"/>
    <w:rsid w:val="00325ED3"/>
    <w:rsid w:val="00330D5A"/>
    <w:rsid w:val="00332C32"/>
    <w:rsid w:val="00334C72"/>
    <w:rsid w:val="00335A12"/>
    <w:rsid w:val="00347DEE"/>
    <w:rsid w:val="00351F22"/>
    <w:rsid w:val="00354AB8"/>
    <w:rsid w:val="00360361"/>
    <w:rsid w:val="00362258"/>
    <w:rsid w:val="00362646"/>
    <w:rsid w:val="00363062"/>
    <w:rsid w:val="003630B9"/>
    <w:rsid w:val="0036670A"/>
    <w:rsid w:val="00366B42"/>
    <w:rsid w:val="00373338"/>
    <w:rsid w:val="00374522"/>
    <w:rsid w:val="00374D0E"/>
    <w:rsid w:val="00390B99"/>
    <w:rsid w:val="00392144"/>
    <w:rsid w:val="003A259A"/>
    <w:rsid w:val="003A37CC"/>
    <w:rsid w:val="003C1C21"/>
    <w:rsid w:val="003D337D"/>
    <w:rsid w:val="003D49B5"/>
    <w:rsid w:val="003D5DDE"/>
    <w:rsid w:val="003D72E1"/>
    <w:rsid w:val="003E68D1"/>
    <w:rsid w:val="003E6927"/>
    <w:rsid w:val="003F5501"/>
    <w:rsid w:val="00411BF8"/>
    <w:rsid w:val="00420DC2"/>
    <w:rsid w:val="00441E50"/>
    <w:rsid w:val="004435AE"/>
    <w:rsid w:val="00451E80"/>
    <w:rsid w:val="004545B0"/>
    <w:rsid w:val="004552BB"/>
    <w:rsid w:val="0046728E"/>
    <w:rsid w:val="00471C2F"/>
    <w:rsid w:val="004747F5"/>
    <w:rsid w:val="00474D32"/>
    <w:rsid w:val="00483AFC"/>
    <w:rsid w:val="004849C6"/>
    <w:rsid w:val="00484B8F"/>
    <w:rsid w:val="0049192F"/>
    <w:rsid w:val="004B0BE6"/>
    <w:rsid w:val="004C137A"/>
    <w:rsid w:val="004C5C12"/>
    <w:rsid w:val="004D692D"/>
    <w:rsid w:val="004D69E8"/>
    <w:rsid w:val="004D77F7"/>
    <w:rsid w:val="004D7B12"/>
    <w:rsid w:val="004E11B6"/>
    <w:rsid w:val="004E7C16"/>
    <w:rsid w:val="004F072D"/>
    <w:rsid w:val="004F43D2"/>
    <w:rsid w:val="0050417C"/>
    <w:rsid w:val="0051043D"/>
    <w:rsid w:val="0052379E"/>
    <w:rsid w:val="00525955"/>
    <w:rsid w:val="005378F8"/>
    <w:rsid w:val="00541534"/>
    <w:rsid w:val="0054184E"/>
    <w:rsid w:val="00544ABA"/>
    <w:rsid w:val="00545E59"/>
    <w:rsid w:val="00552EE3"/>
    <w:rsid w:val="0055332E"/>
    <w:rsid w:val="00554E03"/>
    <w:rsid w:val="00560F9A"/>
    <w:rsid w:val="00561BFE"/>
    <w:rsid w:val="00561D8E"/>
    <w:rsid w:val="00563CC4"/>
    <w:rsid w:val="00567436"/>
    <w:rsid w:val="00572BE8"/>
    <w:rsid w:val="00573985"/>
    <w:rsid w:val="00577F79"/>
    <w:rsid w:val="00586349"/>
    <w:rsid w:val="005874AB"/>
    <w:rsid w:val="00591691"/>
    <w:rsid w:val="00592126"/>
    <w:rsid w:val="00596703"/>
    <w:rsid w:val="005A4730"/>
    <w:rsid w:val="005A6BE2"/>
    <w:rsid w:val="005B0021"/>
    <w:rsid w:val="005B0F20"/>
    <w:rsid w:val="005C7E02"/>
    <w:rsid w:val="005D1F25"/>
    <w:rsid w:val="005D317F"/>
    <w:rsid w:val="005E1A2F"/>
    <w:rsid w:val="005E5391"/>
    <w:rsid w:val="005E554B"/>
    <w:rsid w:val="005F56FF"/>
    <w:rsid w:val="00602758"/>
    <w:rsid w:val="00604F05"/>
    <w:rsid w:val="0061225A"/>
    <w:rsid w:val="00612F20"/>
    <w:rsid w:val="00615C93"/>
    <w:rsid w:val="00617823"/>
    <w:rsid w:val="00625D67"/>
    <w:rsid w:val="00640934"/>
    <w:rsid w:val="00660A7B"/>
    <w:rsid w:val="006737DE"/>
    <w:rsid w:val="006740D0"/>
    <w:rsid w:val="00676F5E"/>
    <w:rsid w:val="00684C59"/>
    <w:rsid w:val="006900FF"/>
    <w:rsid w:val="0069385E"/>
    <w:rsid w:val="00695277"/>
    <w:rsid w:val="006A36DA"/>
    <w:rsid w:val="006A38A3"/>
    <w:rsid w:val="006A41FC"/>
    <w:rsid w:val="006C6E52"/>
    <w:rsid w:val="006D13A1"/>
    <w:rsid w:val="006D60F9"/>
    <w:rsid w:val="006E2A2F"/>
    <w:rsid w:val="006E4D95"/>
    <w:rsid w:val="006E6052"/>
    <w:rsid w:val="006F0850"/>
    <w:rsid w:val="006F490B"/>
    <w:rsid w:val="006F5BD0"/>
    <w:rsid w:val="0070144F"/>
    <w:rsid w:val="0070178F"/>
    <w:rsid w:val="007128F7"/>
    <w:rsid w:val="0072013F"/>
    <w:rsid w:val="00724C55"/>
    <w:rsid w:val="00735714"/>
    <w:rsid w:val="007419DB"/>
    <w:rsid w:val="007423F0"/>
    <w:rsid w:val="007473A2"/>
    <w:rsid w:val="00747D2E"/>
    <w:rsid w:val="007512D9"/>
    <w:rsid w:val="00751BAD"/>
    <w:rsid w:val="00753168"/>
    <w:rsid w:val="00753C7C"/>
    <w:rsid w:val="00756FE9"/>
    <w:rsid w:val="00760F91"/>
    <w:rsid w:val="0076261D"/>
    <w:rsid w:val="007666CF"/>
    <w:rsid w:val="00777FA1"/>
    <w:rsid w:val="00787B32"/>
    <w:rsid w:val="00793365"/>
    <w:rsid w:val="00793689"/>
    <w:rsid w:val="007970E8"/>
    <w:rsid w:val="007A0481"/>
    <w:rsid w:val="007A258D"/>
    <w:rsid w:val="007A7C10"/>
    <w:rsid w:val="007B203E"/>
    <w:rsid w:val="007C3D1D"/>
    <w:rsid w:val="007D31CD"/>
    <w:rsid w:val="007E01F4"/>
    <w:rsid w:val="007E2619"/>
    <w:rsid w:val="007F225D"/>
    <w:rsid w:val="007F5C7E"/>
    <w:rsid w:val="007F79EC"/>
    <w:rsid w:val="00800325"/>
    <w:rsid w:val="00801906"/>
    <w:rsid w:val="008046AE"/>
    <w:rsid w:val="00811F68"/>
    <w:rsid w:val="00812D7E"/>
    <w:rsid w:val="0081402E"/>
    <w:rsid w:val="00822334"/>
    <w:rsid w:val="00823379"/>
    <w:rsid w:val="00867074"/>
    <w:rsid w:val="008744E5"/>
    <w:rsid w:val="00875697"/>
    <w:rsid w:val="00876D1E"/>
    <w:rsid w:val="008954FB"/>
    <w:rsid w:val="00896A53"/>
    <w:rsid w:val="008A066B"/>
    <w:rsid w:val="008A7DEB"/>
    <w:rsid w:val="008B2490"/>
    <w:rsid w:val="008B67ED"/>
    <w:rsid w:val="008C6479"/>
    <w:rsid w:val="008C6CCD"/>
    <w:rsid w:val="008D690C"/>
    <w:rsid w:val="008E2DC5"/>
    <w:rsid w:val="008E4EEC"/>
    <w:rsid w:val="008F1450"/>
    <w:rsid w:val="00903DD0"/>
    <w:rsid w:val="00910957"/>
    <w:rsid w:val="00914E5E"/>
    <w:rsid w:val="00926365"/>
    <w:rsid w:val="00930D93"/>
    <w:rsid w:val="00931D66"/>
    <w:rsid w:val="00932910"/>
    <w:rsid w:val="009359BF"/>
    <w:rsid w:val="009363EF"/>
    <w:rsid w:val="00951BFB"/>
    <w:rsid w:val="00957624"/>
    <w:rsid w:val="00962D29"/>
    <w:rsid w:val="00966F91"/>
    <w:rsid w:val="009756EB"/>
    <w:rsid w:val="00983466"/>
    <w:rsid w:val="00986DA2"/>
    <w:rsid w:val="00986F87"/>
    <w:rsid w:val="009917D7"/>
    <w:rsid w:val="009927A3"/>
    <w:rsid w:val="00995226"/>
    <w:rsid w:val="009B52C5"/>
    <w:rsid w:val="009B5C2C"/>
    <w:rsid w:val="009B773C"/>
    <w:rsid w:val="009C19AE"/>
    <w:rsid w:val="009C3CE6"/>
    <w:rsid w:val="009C77BD"/>
    <w:rsid w:val="009D696C"/>
    <w:rsid w:val="009F0B0B"/>
    <w:rsid w:val="009F3638"/>
    <w:rsid w:val="009F4DC8"/>
    <w:rsid w:val="009F61A5"/>
    <w:rsid w:val="00A0251A"/>
    <w:rsid w:val="00A073C5"/>
    <w:rsid w:val="00A10F54"/>
    <w:rsid w:val="00A13913"/>
    <w:rsid w:val="00A13B7C"/>
    <w:rsid w:val="00A21899"/>
    <w:rsid w:val="00A33021"/>
    <w:rsid w:val="00A401F9"/>
    <w:rsid w:val="00A44A05"/>
    <w:rsid w:val="00A61002"/>
    <w:rsid w:val="00A6354D"/>
    <w:rsid w:val="00A67ABE"/>
    <w:rsid w:val="00A67F41"/>
    <w:rsid w:val="00A7318F"/>
    <w:rsid w:val="00A758DA"/>
    <w:rsid w:val="00A771C9"/>
    <w:rsid w:val="00A80227"/>
    <w:rsid w:val="00A84E41"/>
    <w:rsid w:val="00A905E0"/>
    <w:rsid w:val="00A916C1"/>
    <w:rsid w:val="00A97B61"/>
    <w:rsid w:val="00AA0E8D"/>
    <w:rsid w:val="00AB424B"/>
    <w:rsid w:val="00AB4A11"/>
    <w:rsid w:val="00AC24C9"/>
    <w:rsid w:val="00AC7D0D"/>
    <w:rsid w:val="00AC7D90"/>
    <w:rsid w:val="00AD4769"/>
    <w:rsid w:val="00AD517B"/>
    <w:rsid w:val="00AF23D9"/>
    <w:rsid w:val="00AF6B12"/>
    <w:rsid w:val="00B004B5"/>
    <w:rsid w:val="00B01287"/>
    <w:rsid w:val="00B14444"/>
    <w:rsid w:val="00B24103"/>
    <w:rsid w:val="00B371F8"/>
    <w:rsid w:val="00B43032"/>
    <w:rsid w:val="00B443E7"/>
    <w:rsid w:val="00B448B9"/>
    <w:rsid w:val="00B45269"/>
    <w:rsid w:val="00B53A4B"/>
    <w:rsid w:val="00B56431"/>
    <w:rsid w:val="00B8386E"/>
    <w:rsid w:val="00B8502E"/>
    <w:rsid w:val="00B9311F"/>
    <w:rsid w:val="00BA1C35"/>
    <w:rsid w:val="00BA2A7B"/>
    <w:rsid w:val="00BA6E83"/>
    <w:rsid w:val="00BB488B"/>
    <w:rsid w:val="00BB48D7"/>
    <w:rsid w:val="00BD1EE1"/>
    <w:rsid w:val="00BE4D71"/>
    <w:rsid w:val="00BE6C30"/>
    <w:rsid w:val="00BE6DC3"/>
    <w:rsid w:val="00BE795C"/>
    <w:rsid w:val="00BF59BD"/>
    <w:rsid w:val="00C003BA"/>
    <w:rsid w:val="00C120A6"/>
    <w:rsid w:val="00C14BAA"/>
    <w:rsid w:val="00C25E83"/>
    <w:rsid w:val="00C3136F"/>
    <w:rsid w:val="00C3137B"/>
    <w:rsid w:val="00C42089"/>
    <w:rsid w:val="00C447D9"/>
    <w:rsid w:val="00C457D0"/>
    <w:rsid w:val="00C52FC9"/>
    <w:rsid w:val="00C66DD1"/>
    <w:rsid w:val="00C67C9A"/>
    <w:rsid w:val="00C67EBB"/>
    <w:rsid w:val="00C73333"/>
    <w:rsid w:val="00C8172A"/>
    <w:rsid w:val="00C818B3"/>
    <w:rsid w:val="00C82EF5"/>
    <w:rsid w:val="00C95F8D"/>
    <w:rsid w:val="00C968C4"/>
    <w:rsid w:val="00CA34D2"/>
    <w:rsid w:val="00CA4F8C"/>
    <w:rsid w:val="00CA62AF"/>
    <w:rsid w:val="00CA75BD"/>
    <w:rsid w:val="00CB410C"/>
    <w:rsid w:val="00CB7A70"/>
    <w:rsid w:val="00CD04C5"/>
    <w:rsid w:val="00CD1632"/>
    <w:rsid w:val="00CD5DC9"/>
    <w:rsid w:val="00CD67F0"/>
    <w:rsid w:val="00CF4BC6"/>
    <w:rsid w:val="00D01060"/>
    <w:rsid w:val="00D03AA7"/>
    <w:rsid w:val="00D13500"/>
    <w:rsid w:val="00D15E56"/>
    <w:rsid w:val="00D226B8"/>
    <w:rsid w:val="00D32850"/>
    <w:rsid w:val="00D4573F"/>
    <w:rsid w:val="00D5154A"/>
    <w:rsid w:val="00D53CAF"/>
    <w:rsid w:val="00D55E19"/>
    <w:rsid w:val="00D5769B"/>
    <w:rsid w:val="00D577C2"/>
    <w:rsid w:val="00D61A79"/>
    <w:rsid w:val="00D62456"/>
    <w:rsid w:val="00D63A30"/>
    <w:rsid w:val="00D753C3"/>
    <w:rsid w:val="00D81C08"/>
    <w:rsid w:val="00D82410"/>
    <w:rsid w:val="00D93A63"/>
    <w:rsid w:val="00D95B3A"/>
    <w:rsid w:val="00D97BC5"/>
    <w:rsid w:val="00DA05EF"/>
    <w:rsid w:val="00DA54D0"/>
    <w:rsid w:val="00DB735F"/>
    <w:rsid w:val="00DB7D5E"/>
    <w:rsid w:val="00DC1995"/>
    <w:rsid w:val="00DC2981"/>
    <w:rsid w:val="00DC38C6"/>
    <w:rsid w:val="00DC616E"/>
    <w:rsid w:val="00DC6759"/>
    <w:rsid w:val="00DD1815"/>
    <w:rsid w:val="00DE3C91"/>
    <w:rsid w:val="00E00DDB"/>
    <w:rsid w:val="00E2458B"/>
    <w:rsid w:val="00E3000E"/>
    <w:rsid w:val="00E32A95"/>
    <w:rsid w:val="00E33438"/>
    <w:rsid w:val="00E345AE"/>
    <w:rsid w:val="00E7222D"/>
    <w:rsid w:val="00E73899"/>
    <w:rsid w:val="00E73A27"/>
    <w:rsid w:val="00E822A9"/>
    <w:rsid w:val="00E83854"/>
    <w:rsid w:val="00E92743"/>
    <w:rsid w:val="00EA68AB"/>
    <w:rsid w:val="00EB5373"/>
    <w:rsid w:val="00EC4D8D"/>
    <w:rsid w:val="00EC5887"/>
    <w:rsid w:val="00EC5D37"/>
    <w:rsid w:val="00EE5C37"/>
    <w:rsid w:val="00EF0BED"/>
    <w:rsid w:val="00F02BCB"/>
    <w:rsid w:val="00F10FA4"/>
    <w:rsid w:val="00F20B39"/>
    <w:rsid w:val="00F243F6"/>
    <w:rsid w:val="00F24813"/>
    <w:rsid w:val="00F31857"/>
    <w:rsid w:val="00F50E71"/>
    <w:rsid w:val="00F608E9"/>
    <w:rsid w:val="00F617C9"/>
    <w:rsid w:val="00F63262"/>
    <w:rsid w:val="00F81776"/>
    <w:rsid w:val="00F92E7C"/>
    <w:rsid w:val="00F94B83"/>
    <w:rsid w:val="00FA16F9"/>
    <w:rsid w:val="00FA7DB6"/>
    <w:rsid w:val="00FB0D0A"/>
    <w:rsid w:val="00FC0878"/>
    <w:rsid w:val="00FC3AEB"/>
    <w:rsid w:val="00FC5BBE"/>
    <w:rsid w:val="00FD05EE"/>
    <w:rsid w:val="00FE0CCD"/>
    <w:rsid w:val="00FE27FA"/>
    <w:rsid w:val="00FE4658"/>
    <w:rsid w:val="00FE6FCB"/>
    <w:rsid w:val="00FF05CD"/>
    <w:rsid w:val="00FF22AC"/>
    <w:rsid w:val="00FF6073"/>
    <w:rsid w:val="00FF6935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 strokecolor="gray">
      <v:fill color="white"/>
      <v:stroke color="gray"/>
      <v:textbox inset="1mm,0,1mm,0"/>
    </o:shapedefaults>
    <o:shapelayout v:ext="edit">
      <o:idmap v:ext="edit" data="1"/>
    </o:shapelayout>
  </w:shapeDefaults>
  <w:decimalSymbol w:val="."/>
  <w:listSeparator w:val=","/>
  <w14:docId w14:val="57A8F58B"/>
  <w15:docId w15:val="{63396097-8E92-374D-AC99-DC56D96F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68C4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1"/>
        <w:tab w:val="left" w:pos="270"/>
        <w:tab w:val="left" w:pos="540"/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tLeast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1"/>
        <w:tab w:val="left" w:pos="270"/>
        <w:tab w:val="left" w:pos="540"/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tLeast"/>
      <w:jc w:val="right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270"/>
        <w:tab w:val="left" w:pos="5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540"/>
      <w:outlineLvl w:val="0"/>
    </w:pPr>
    <w:rPr>
      <w:sz w:val="24"/>
      <w:szCs w:val="24"/>
    </w:rPr>
  </w:style>
  <w:style w:type="paragraph" w:styleId="BodyTextIndent2">
    <w:name w:val="Body Text Indent 2"/>
    <w:basedOn w:val="Normal"/>
    <w:pPr>
      <w:tabs>
        <w:tab w:val="left" w:pos="-1080"/>
        <w:tab w:val="left" w:pos="-720"/>
        <w:tab w:val="left" w:pos="5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540" w:hanging="270"/>
    </w:pPr>
    <w:rPr>
      <w:b/>
      <w:bCs/>
      <w:sz w:val="24"/>
      <w:szCs w:val="24"/>
    </w:rPr>
  </w:style>
  <w:style w:type="paragraph" w:styleId="BodyTextIndent3">
    <w:name w:val="Body Text Indent 3"/>
    <w:basedOn w:val="Normal"/>
    <w:pPr>
      <w:tabs>
        <w:tab w:val="left" w:pos="-1080"/>
        <w:tab w:val="left" w:pos="-720"/>
        <w:tab w:val="left" w:pos="270"/>
        <w:tab w:val="left" w:pos="450"/>
        <w:tab w:val="left" w:pos="720"/>
        <w:tab w:val="left" w:pos="10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 w:hanging="180"/>
    </w:pPr>
    <w:rPr>
      <w:sz w:val="24"/>
      <w:szCs w:val="24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-90"/>
        <w:tab w:val="left" w:pos="270"/>
        <w:tab w:val="left" w:pos="5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sz w:val="24"/>
      <w:szCs w:val="24"/>
    </w:rPr>
  </w:style>
  <w:style w:type="paragraph" w:styleId="Title">
    <w:name w:val="Title"/>
    <w:basedOn w:val="Normal"/>
    <w:qFormat/>
    <w:pPr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a">
    <w:rPr>
      <w:rFonts w:ascii="Times New Roman" w:hAnsi="Times New Roman"/>
      <w:sz w:val="22"/>
      <w:szCs w:val="22"/>
      <w:lang w:eastAsia="en-US"/>
    </w:rPr>
  </w:style>
  <w:style w:type="paragraph" w:styleId="BodyText2">
    <w:name w:val="Body Text 2"/>
    <w:basedOn w:val="Normal"/>
    <w:rPr>
      <w:sz w:val="200"/>
      <w:szCs w:val="200"/>
    </w:rPr>
  </w:style>
  <w:style w:type="paragraph" w:styleId="BalloonText">
    <w:name w:val="Balloon Text"/>
    <w:basedOn w:val="Normal"/>
    <w:semiHidden/>
    <w:rsid w:val="00CA62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617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17C9"/>
  </w:style>
  <w:style w:type="character" w:customStyle="1" w:styleId="CommentTextChar">
    <w:name w:val="Comment Text Char"/>
    <w:basedOn w:val="DefaultParagraphFont"/>
    <w:link w:val="CommentText"/>
    <w:rsid w:val="00F617C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61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17C9"/>
    <w:rPr>
      <w:b/>
      <w:bCs/>
      <w:lang w:val="en-US" w:eastAsia="en-US"/>
    </w:rPr>
  </w:style>
  <w:style w:type="table" w:styleId="TableGrid">
    <w:name w:val="Table Grid"/>
    <w:basedOn w:val="TableNormal"/>
    <w:rsid w:val="00541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985"/>
    <w:pPr>
      <w:ind w:left="720"/>
      <w:contextualSpacing/>
    </w:pPr>
  </w:style>
  <w:style w:type="character" w:customStyle="1" w:styleId="FooterChar">
    <w:name w:val="Footer Char"/>
    <w:link w:val="Footer"/>
    <w:rsid w:val="000A2A51"/>
    <w:rPr>
      <w:lang w:val="en-US" w:eastAsia="en-US"/>
    </w:rPr>
  </w:style>
  <w:style w:type="paragraph" w:styleId="Revision">
    <w:name w:val="Revision"/>
    <w:hidden/>
    <w:uiPriority w:val="99"/>
    <w:semiHidden/>
    <w:rsid w:val="00CA34D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2C76A-002A-4FDC-B550-F95C5A4A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List for Annual WHO Accreditation of Mealses and Rubella RRLs</vt:lpstr>
    </vt:vector>
  </TitlesOfParts>
  <Company>WHO/HQ</Company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for Annual WHO Accreditation of Mealses and Rubella RRLs</dc:title>
  <dc:creator>Featherstone</dc:creator>
  <cp:lastModifiedBy>BEN MAMOU, Myriam Corinne</cp:lastModifiedBy>
  <cp:revision>4</cp:revision>
  <cp:lastPrinted>2018-12-11T14:04:00Z</cp:lastPrinted>
  <dcterms:created xsi:type="dcterms:W3CDTF">2019-01-15T10:41:00Z</dcterms:created>
  <dcterms:modified xsi:type="dcterms:W3CDTF">2019-01-15T16:02:00Z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